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ED" w:rsidRPr="0046735A" w:rsidRDefault="00FA3BED" w:rsidP="0019285A">
      <w:pPr>
        <w:ind w:left="4962"/>
        <w:jc w:val="center"/>
        <w:rPr>
          <w:sz w:val="28"/>
          <w:szCs w:val="28"/>
        </w:rPr>
      </w:pPr>
      <w:bookmarkStart w:id="0" w:name="_GoBack"/>
      <w:bookmarkEnd w:id="0"/>
      <w:r w:rsidRPr="0046735A">
        <w:rPr>
          <w:sz w:val="28"/>
          <w:szCs w:val="28"/>
        </w:rPr>
        <w:t>ПРИЛОЖЕНИЕ</w:t>
      </w:r>
    </w:p>
    <w:p w:rsidR="00F17FEA" w:rsidRPr="0046735A" w:rsidRDefault="00F17FEA" w:rsidP="0019285A">
      <w:pPr>
        <w:ind w:left="4962"/>
        <w:jc w:val="center"/>
        <w:rPr>
          <w:sz w:val="28"/>
          <w:szCs w:val="28"/>
        </w:rPr>
      </w:pPr>
    </w:p>
    <w:p w:rsidR="00F17FEA" w:rsidRPr="0046735A" w:rsidRDefault="00F17FEA" w:rsidP="0019285A">
      <w:pPr>
        <w:ind w:left="4962"/>
        <w:jc w:val="center"/>
        <w:rPr>
          <w:sz w:val="28"/>
          <w:szCs w:val="28"/>
        </w:rPr>
      </w:pPr>
      <w:r w:rsidRPr="0046735A">
        <w:rPr>
          <w:sz w:val="28"/>
          <w:szCs w:val="28"/>
        </w:rPr>
        <w:t>УТВЕРЖДЕН</w:t>
      </w:r>
    </w:p>
    <w:p w:rsidR="00FA3BED" w:rsidRPr="0046735A" w:rsidRDefault="00FA3BED" w:rsidP="0019285A">
      <w:pPr>
        <w:ind w:left="4962"/>
        <w:jc w:val="center"/>
        <w:rPr>
          <w:sz w:val="28"/>
          <w:szCs w:val="28"/>
        </w:rPr>
      </w:pPr>
      <w:r w:rsidRPr="0046735A">
        <w:rPr>
          <w:sz w:val="28"/>
          <w:szCs w:val="28"/>
        </w:rPr>
        <w:t>постановлени</w:t>
      </w:r>
      <w:r w:rsidR="00F17FEA" w:rsidRPr="0046735A">
        <w:rPr>
          <w:sz w:val="28"/>
          <w:szCs w:val="28"/>
        </w:rPr>
        <w:t>ем</w:t>
      </w:r>
      <w:r w:rsidRPr="0046735A">
        <w:rPr>
          <w:sz w:val="28"/>
          <w:szCs w:val="28"/>
        </w:rPr>
        <w:t xml:space="preserve"> администрации         </w:t>
      </w:r>
      <w:r w:rsidR="008D21CE">
        <w:rPr>
          <w:sz w:val="28"/>
          <w:szCs w:val="28"/>
        </w:rPr>
        <w:t>Екатериновского</w:t>
      </w:r>
      <w:r w:rsidRPr="0046735A">
        <w:rPr>
          <w:sz w:val="28"/>
          <w:szCs w:val="28"/>
        </w:rPr>
        <w:t xml:space="preserve"> сельского пос</w:t>
      </w:r>
      <w:r w:rsidRPr="0046735A">
        <w:rPr>
          <w:sz w:val="28"/>
          <w:szCs w:val="28"/>
        </w:rPr>
        <w:t>е</w:t>
      </w:r>
      <w:r w:rsidRPr="0046735A">
        <w:rPr>
          <w:sz w:val="28"/>
          <w:szCs w:val="28"/>
        </w:rPr>
        <w:t>ления</w:t>
      </w:r>
    </w:p>
    <w:p w:rsidR="00FA3BED" w:rsidRPr="0046735A" w:rsidRDefault="00FA3BED" w:rsidP="0019285A">
      <w:pPr>
        <w:ind w:left="4962"/>
        <w:jc w:val="center"/>
        <w:rPr>
          <w:sz w:val="28"/>
          <w:szCs w:val="28"/>
        </w:rPr>
      </w:pPr>
      <w:r w:rsidRPr="0046735A">
        <w:rPr>
          <w:sz w:val="28"/>
          <w:szCs w:val="28"/>
        </w:rPr>
        <w:t>Щербиновского района</w:t>
      </w:r>
    </w:p>
    <w:p w:rsidR="00C55100" w:rsidRDefault="00FA3BED" w:rsidP="0019285A">
      <w:pPr>
        <w:ind w:left="4962"/>
        <w:jc w:val="center"/>
        <w:rPr>
          <w:sz w:val="28"/>
          <w:szCs w:val="28"/>
        </w:rPr>
      </w:pPr>
      <w:r w:rsidRPr="0046735A">
        <w:rPr>
          <w:sz w:val="28"/>
          <w:szCs w:val="28"/>
        </w:rPr>
        <w:t>от ____________№____</w:t>
      </w:r>
    </w:p>
    <w:p w:rsidR="00C55100" w:rsidRDefault="00C55100" w:rsidP="0019285A">
      <w:pPr>
        <w:jc w:val="center"/>
        <w:rPr>
          <w:sz w:val="28"/>
          <w:szCs w:val="28"/>
        </w:rPr>
      </w:pPr>
    </w:p>
    <w:p w:rsidR="00C55100" w:rsidRPr="00F44208" w:rsidRDefault="00C55100" w:rsidP="0019285A">
      <w:pPr>
        <w:jc w:val="center"/>
        <w:rPr>
          <w:b/>
          <w:sz w:val="28"/>
          <w:szCs w:val="28"/>
        </w:rPr>
      </w:pPr>
    </w:p>
    <w:p w:rsidR="00FA3BED" w:rsidRPr="00F44208" w:rsidRDefault="00FA3BED" w:rsidP="0019285A">
      <w:pPr>
        <w:jc w:val="center"/>
        <w:rPr>
          <w:b/>
        </w:rPr>
      </w:pPr>
      <w:r w:rsidRPr="00F44208">
        <w:rPr>
          <w:b/>
          <w:spacing w:val="-2"/>
          <w:sz w:val="28"/>
          <w:szCs w:val="28"/>
        </w:rPr>
        <w:t>ПОРЯДОК</w:t>
      </w:r>
    </w:p>
    <w:p w:rsidR="00F44208" w:rsidRDefault="00F44208" w:rsidP="0019285A">
      <w:pPr>
        <w:shd w:val="clear" w:color="auto" w:fill="FFFFFF"/>
        <w:jc w:val="center"/>
        <w:rPr>
          <w:b/>
          <w:sz w:val="28"/>
          <w:szCs w:val="28"/>
        </w:rPr>
      </w:pPr>
      <w:r w:rsidRPr="00F44208">
        <w:rPr>
          <w:b/>
          <w:sz w:val="28"/>
          <w:szCs w:val="28"/>
        </w:rPr>
        <w:t xml:space="preserve">финансирования мероприятий по обеспечению поэтапного </w:t>
      </w:r>
    </w:p>
    <w:p w:rsidR="00F44208" w:rsidRDefault="00F44208" w:rsidP="0019285A">
      <w:pPr>
        <w:shd w:val="clear" w:color="auto" w:fill="FFFFFF"/>
        <w:jc w:val="center"/>
        <w:rPr>
          <w:b/>
          <w:sz w:val="28"/>
          <w:szCs w:val="28"/>
        </w:rPr>
      </w:pPr>
      <w:r w:rsidRPr="00F44208">
        <w:rPr>
          <w:b/>
          <w:sz w:val="28"/>
          <w:szCs w:val="28"/>
        </w:rPr>
        <w:t>повышения заработной платы до средней заработной платы</w:t>
      </w:r>
    </w:p>
    <w:p w:rsidR="00F44208" w:rsidRDefault="00F44208" w:rsidP="0019285A">
      <w:pPr>
        <w:shd w:val="clear" w:color="auto" w:fill="FFFFFF"/>
        <w:jc w:val="center"/>
        <w:rPr>
          <w:b/>
          <w:sz w:val="28"/>
          <w:szCs w:val="28"/>
        </w:rPr>
      </w:pPr>
      <w:r w:rsidRPr="00F44208">
        <w:rPr>
          <w:b/>
          <w:sz w:val="28"/>
          <w:szCs w:val="28"/>
        </w:rPr>
        <w:t xml:space="preserve"> по Краснодарскому краю работникам муниципальных </w:t>
      </w:r>
    </w:p>
    <w:p w:rsidR="00F44208" w:rsidRDefault="00F44208" w:rsidP="0019285A">
      <w:pPr>
        <w:shd w:val="clear" w:color="auto" w:fill="FFFFFF"/>
        <w:jc w:val="center"/>
        <w:rPr>
          <w:b/>
          <w:sz w:val="28"/>
          <w:szCs w:val="28"/>
        </w:rPr>
      </w:pPr>
      <w:r w:rsidRPr="00F44208">
        <w:rPr>
          <w:b/>
          <w:sz w:val="28"/>
          <w:szCs w:val="28"/>
        </w:rPr>
        <w:t xml:space="preserve">казенных учреждений культуры </w:t>
      </w:r>
      <w:r w:rsidR="008D21CE">
        <w:rPr>
          <w:b/>
          <w:sz w:val="28"/>
          <w:szCs w:val="28"/>
        </w:rPr>
        <w:t>Екатериновского</w:t>
      </w:r>
      <w:r w:rsidRPr="00F44208">
        <w:rPr>
          <w:b/>
          <w:sz w:val="28"/>
          <w:szCs w:val="28"/>
        </w:rPr>
        <w:t xml:space="preserve"> сельского </w:t>
      </w:r>
    </w:p>
    <w:p w:rsidR="00F44208" w:rsidRPr="00F44208" w:rsidRDefault="00F44208" w:rsidP="0019285A">
      <w:pPr>
        <w:shd w:val="clear" w:color="auto" w:fill="FFFFFF"/>
        <w:jc w:val="center"/>
        <w:rPr>
          <w:b/>
          <w:sz w:val="28"/>
          <w:szCs w:val="28"/>
        </w:rPr>
      </w:pPr>
      <w:r w:rsidRPr="00F44208">
        <w:rPr>
          <w:b/>
          <w:sz w:val="28"/>
          <w:szCs w:val="28"/>
        </w:rPr>
        <w:t>поселения Щербиновского ра</w:t>
      </w:r>
      <w:r w:rsidRPr="00F44208">
        <w:rPr>
          <w:b/>
          <w:sz w:val="28"/>
          <w:szCs w:val="28"/>
        </w:rPr>
        <w:t>й</w:t>
      </w:r>
      <w:r w:rsidRPr="00F44208">
        <w:rPr>
          <w:b/>
          <w:sz w:val="28"/>
          <w:szCs w:val="28"/>
        </w:rPr>
        <w:t>она</w:t>
      </w:r>
    </w:p>
    <w:p w:rsidR="00F44208" w:rsidRDefault="00F44208" w:rsidP="0019285A">
      <w:pPr>
        <w:shd w:val="clear" w:color="auto" w:fill="FFFFFF"/>
        <w:jc w:val="center"/>
        <w:rPr>
          <w:sz w:val="28"/>
          <w:szCs w:val="28"/>
        </w:rPr>
      </w:pPr>
    </w:p>
    <w:p w:rsidR="00FA3BED" w:rsidRDefault="00FA3BED" w:rsidP="0019285A">
      <w:pPr>
        <w:numPr>
          <w:ilvl w:val="0"/>
          <w:numId w:val="7"/>
        </w:num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Общие положения</w:t>
      </w:r>
    </w:p>
    <w:p w:rsidR="0019285A" w:rsidRPr="0019285A" w:rsidRDefault="0019285A" w:rsidP="0019285A">
      <w:pPr>
        <w:shd w:val="clear" w:color="auto" w:fill="FFFFFF"/>
        <w:ind w:left="75"/>
        <w:jc w:val="center"/>
        <w:rPr>
          <w:sz w:val="28"/>
          <w:szCs w:val="28"/>
        </w:rPr>
      </w:pPr>
    </w:p>
    <w:p w:rsidR="00C55100" w:rsidRDefault="00F44208" w:rsidP="0019285A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Настоящий Порядок финансирования мероприятий по обеспечению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этапного повышения заработной платы до средней заработной платы по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нодарскому краю работникам муниципальных казенных учреждений культуры </w:t>
      </w:r>
      <w:r w:rsidR="008D21CE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 Щербиновского района (далее </w:t>
      </w:r>
      <w:r w:rsidR="008D21CE">
        <w:rPr>
          <w:sz w:val="28"/>
          <w:szCs w:val="28"/>
        </w:rPr>
        <w:t xml:space="preserve">по тексту </w:t>
      </w:r>
      <w:r>
        <w:rPr>
          <w:sz w:val="28"/>
          <w:szCs w:val="28"/>
        </w:rPr>
        <w:t xml:space="preserve">– Порядок) разработан в </w:t>
      </w:r>
      <w:r w:rsidRPr="006E0F6E">
        <w:rPr>
          <w:sz w:val="28"/>
          <w:szCs w:val="28"/>
        </w:rPr>
        <w:t>с</w:t>
      </w:r>
      <w:r w:rsidR="00A30942">
        <w:rPr>
          <w:sz w:val="28"/>
          <w:szCs w:val="28"/>
        </w:rPr>
        <w:t>оответствии с</w:t>
      </w:r>
      <w:r w:rsidRPr="006E0F6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 кодексом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Законом Краснодарского края от 15 июля 2005 года № 918-КЗ «О межбюдже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отношениях в Краснодарском крае», 26 февраля 2014</w:t>
      </w:r>
      <w:r w:rsidR="0019285A">
        <w:rPr>
          <w:sz w:val="28"/>
          <w:szCs w:val="28"/>
        </w:rPr>
        <w:t xml:space="preserve"> года         </w:t>
      </w:r>
      <w:r>
        <w:rPr>
          <w:sz w:val="28"/>
          <w:szCs w:val="28"/>
        </w:rPr>
        <w:t xml:space="preserve"> № 127 «</w:t>
      </w:r>
      <w:r>
        <w:rPr>
          <w:bCs/>
          <w:color w:val="000000"/>
          <w:sz w:val="28"/>
          <w:szCs w:val="28"/>
        </w:rPr>
        <w:t xml:space="preserve">Об утверждении Порядка предоставления субсидий </w:t>
      </w:r>
      <w:r>
        <w:rPr>
          <w:bCs/>
          <w:sz w:val="28"/>
          <w:szCs w:val="28"/>
        </w:rPr>
        <w:t>местным бюджетам муниципальных образований Краснодарского края в целях финансового обе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печения расходных обяз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тельств муниципальных образований Краснодарского края по созданию условий для организации досуга и обеспечения услугами организаций культуры и </w:t>
      </w:r>
      <w:r>
        <w:rPr>
          <w:sz w:val="28"/>
          <w:szCs w:val="28"/>
        </w:rPr>
        <w:t>организации предоставления дополнительного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детей в муниципальных образовательных организациях (за исключением дополнительного образования детей, финансовое обеспечение которого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ствляется органами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венной власти субъекта Российской Федерации) </w:t>
      </w:r>
      <w:r>
        <w:rPr>
          <w:bCs/>
          <w:sz w:val="28"/>
          <w:szCs w:val="28"/>
        </w:rPr>
        <w:t>в части поэтапного повышения уровня средней заработной платы работников муниципальных у</w:t>
      </w:r>
      <w:r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реждений отрасли культуры, искусства и кинематографии до среднемесячной начисленной заработной платы наемных работников в орган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зациях, у индивидуальных предпринимателей и физических лиц (среднемеся</w:t>
      </w:r>
      <w:r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ного дохода от трудовой деятельности) по Краснодарскому краю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с целью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тановления </w:t>
      </w:r>
      <w:r w:rsidR="00A30942">
        <w:rPr>
          <w:sz w:val="28"/>
          <w:szCs w:val="28"/>
        </w:rPr>
        <w:t>порядка финансирования мероприятий по обеспечению поэта</w:t>
      </w:r>
      <w:r w:rsidR="00A30942">
        <w:rPr>
          <w:sz w:val="28"/>
          <w:szCs w:val="28"/>
        </w:rPr>
        <w:t>п</w:t>
      </w:r>
      <w:r w:rsidR="00A30942">
        <w:rPr>
          <w:sz w:val="28"/>
          <w:szCs w:val="28"/>
        </w:rPr>
        <w:t>ного повышения заработной платы до средней заработной платы по Краснода</w:t>
      </w:r>
      <w:r w:rsidR="00A30942">
        <w:rPr>
          <w:sz w:val="28"/>
          <w:szCs w:val="28"/>
        </w:rPr>
        <w:t>р</w:t>
      </w:r>
      <w:r w:rsidR="00A30942">
        <w:rPr>
          <w:sz w:val="28"/>
          <w:szCs w:val="28"/>
        </w:rPr>
        <w:t xml:space="preserve">скому краю работникам муниципальных казенных учреждений культуры </w:t>
      </w:r>
      <w:r w:rsidR="008D21CE">
        <w:rPr>
          <w:sz w:val="28"/>
          <w:szCs w:val="28"/>
        </w:rPr>
        <w:t>Екатерино</w:t>
      </w:r>
      <w:r w:rsidR="008D21CE">
        <w:rPr>
          <w:sz w:val="28"/>
          <w:szCs w:val="28"/>
        </w:rPr>
        <w:t>в</w:t>
      </w:r>
      <w:r w:rsidR="008D21CE">
        <w:rPr>
          <w:sz w:val="28"/>
          <w:szCs w:val="28"/>
        </w:rPr>
        <w:t>ского</w:t>
      </w:r>
      <w:r w:rsidR="00A30942">
        <w:rPr>
          <w:sz w:val="28"/>
          <w:szCs w:val="28"/>
        </w:rPr>
        <w:t xml:space="preserve"> сельского поселения Щербиновского района</w:t>
      </w:r>
      <w:r>
        <w:rPr>
          <w:sz w:val="28"/>
          <w:szCs w:val="28"/>
        </w:rPr>
        <w:t xml:space="preserve"> в рамках софина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сирования мероприятий государственной программы Краснодарского края «Развитие культуры» (мероприятие «Кадровое обеспечение сферы культуры и искусс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ва»), утвержденной постановлением главы администрации (губернатора)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нодарского края от 22 </w:t>
      </w:r>
      <w:r>
        <w:rPr>
          <w:sz w:val="28"/>
          <w:szCs w:val="28"/>
        </w:rPr>
        <w:lastRenderedPageBreak/>
        <w:t>октября 2015</w:t>
      </w:r>
      <w:r w:rsidR="0019285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986 «Об утверждении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программы Краснодарского края «Развитие культуры»</w:t>
      </w:r>
      <w:r w:rsidR="00AB5314">
        <w:rPr>
          <w:sz w:val="28"/>
          <w:szCs w:val="28"/>
        </w:rPr>
        <w:t xml:space="preserve"> и</w:t>
      </w:r>
      <w:r w:rsidR="00AB5314" w:rsidRPr="00AB5314">
        <w:rPr>
          <w:sz w:val="28"/>
          <w:szCs w:val="28"/>
        </w:rPr>
        <w:t xml:space="preserve"> </w:t>
      </w:r>
      <w:r w:rsidR="00AB5314">
        <w:rPr>
          <w:sz w:val="28"/>
          <w:szCs w:val="28"/>
        </w:rPr>
        <w:t>муниципал</w:t>
      </w:r>
      <w:r w:rsidR="00AB5314">
        <w:rPr>
          <w:sz w:val="28"/>
          <w:szCs w:val="28"/>
        </w:rPr>
        <w:t>ь</w:t>
      </w:r>
      <w:r w:rsidR="00AB5314">
        <w:rPr>
          <w:sz w:val="28"/>
          <w:szCs w:val="28"/>
        </w:rPr>
        <w:t>ной программы Екатериновского сельского поселения Щербиновского района «Развитие культуры в Екатериновском сельском поселении Щербино</w:t>
      </w:r>
      <w:r w:rsidR="00AB5314">
        <w:rPr>
          <w:sz w:val="28"/>
          <w:szCs w:val="28"/>
        </w:rPr>
        <w:t>в</w:t>
      </w:r>
      <w:r w:rsidR="00AB5314">
        <w:rPr>
          <w:sz w:val="28"/>
          <w:szCs w:val="28"/>
        </w:rPr>
        <w:t xml:space="preserve">ского района». </w:t>
      </w:r>
    </w:p>
    <w:p w:rsidR="0019285A" w:rsidRDefault="0019285A" w:rsidP="0019285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A3BED" w:rsidRDefault="00FA3BED" w:rsidP="0019285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2. Цел</w:t>
      </w:r>
      <w:r w:rsidR="00FC098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30942">
        <w:rPr>
          <w:sz w:val="28"/>
          <w:szCs w:val="28"/>
        </w:rPr>
        <w:t>финансирования</w:t>
      </w:r>
    </w:p>
    <w:p w:rsidR="00C55100" w:rsidRDefault="00C55100" w:rsidP="0019285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30942" w:rsidRPr="0019285A" w:rsidRDefault="00FA3BED" w:rsidP="0019285A">
      <w:pPr>
        <w:shd w:val="clear" w:color="auto" w:fill="FFFFFF"/>
        <w:ind w:firstLine="709"/>
        <w:jc w:val="both"/>
        <w:rPr>
          <w:sz w:val="28"/>
          <w:szCs w:val="28"/>
        </w:rPr>
      </w:pPr>
      <w:r w:rsidRPr="0019285A">
        <w:rPr>
          <w:spacing w:val="-6"/>
          <w:sz w:val="28"/>
          <w:szCs w:val="28"/>
        </w:rPr>
        <w:t>2.1.</w:t>
      </w:r>
      <w:r w:rsidRPr="0019285A">
        <w:rPr>
          <w:sz w:val="28"/>
          <w:szCs w:val="28"/>
        </w:rPr>
        <w:tab/>
      </w:r>
      <w:r w:rsidR="00A30942" w:rsidRPr="0019285A">
        <w:rPr>
          <w:sz w:val="28"/>
          <w:szCs w:val="28"/>
        </w:rPr>
        <w:t>Финансирование мероприятий по обеспечению поэтапного пов</w:t>
      </w:r>
      <w:r w:rsidR="00A30942" w:rsidRPr="0019285A">
        <w:rPr>
          <w:sz w:val="28"/>
          <w:szCs w:val="28"/>
        </w:rPr>
        <w:t>ы</w:t>
      </w:r>
      <w:r w:rsidR="00A30942" w:rsidRPr="0019285A">
        <w:rPr>
          <w:sz w:val="28"/>
          <w:szCs w:val="28"/>
        </w:rPr>
        <w:t xml:space="preserve">шения заработной платы до средней заработной платы по Краснодарскому краю работникам муниципальных казенных учреждений культуры </w:t>
      </w:r>
      <w:r w:rsidR="008D21CE" w:rsidRPr="0019285A">
        <w:rPr>
          <w:sz w:val="28"/>
          <w:szCs w:val="28"/>
        </w:rPr>
        <w:t>Екатерино</w:t>
      </w:r>
      <w:r w:rsidR="008D21CE" w:rsidRPr="0019285A">
        <w:rPr>
          <w:sz w:val="28"/>
          <w:szCs w:val="28"/>
        </w:rPr>
        <w:t>в</w:t>
      </w:r>
      <w:r w:rsidR="008D21CE" w:rsidRPr="0019285A">
        <w:rPr>
          <w:sz w:val="28"/>
          <w:szCs w:val="28"/>
        </w:rPr>
        <w:t>ского</w:t>
      </w:r>
      <w:r w:rsidR="00A30942" w:rsidRPr="0019285A">
        <w:rPr>
          <w:sz w:val="28"/>
          <w:szCs w:val="28"/>
        </w:rPr>
        <w:t xml:space="preserve"> сельского поселения Щербиновского района производятся за счет средств бюджета Краснодарского края</w:t>
      </w:r>
      <w:r w:rsidR="00543240" w:rsidRPr="0019285A">
        <w:rPr>
          <w:sz w:val="28"/>
          <w:szCs w:val="28"/>
        </w:rPr>
        <w:t xml:space="preserve"> (далее - средства краевого бюджета)</w:t>
      </w:r>
      <w:r w:rsidR="00A30942" w:rsidRPr="0019285A">
        <w:rPr>
          <w:sz w:val="28"/>
          <w:szCs w:val="28"/>
        </w:rPr>
        <w:t>, предоста</w:t>
      </w:r>
      <w:r w:rsidR="00A30942" w:rsidRPr="0019285A">
        <w:rPr>
          <w:sz w:val="28"/>
          <w:szCs w:val="28"/>
        </w:rPr>
        <w:t>в</w:t>
      </w:r>
      <w:r w:rsidR="00A30942" w:rsidRPr="0019285A">
        <w:rPr>
          <w:sz w:val="28"/>
          <w:szCs w:val="28"/>
        </w:rPr>
        <w:t xml:space="preserve">ленных бюджету </w:t>
      </w:r>
      <w:r w:rsidR="008D21CE" w:rsidRPr="0019285A">
        <w:rPr>
          <w:sz w:val="28"/>
          <w:szCs w:val="28"/>
        </w:rPr>
        <w:t>Екатериновского</w:t>
      </w:r>
      <w:r w:rsidR="00A30942" w:rsidRPr="0019285A">
        <w:rPr>
          <w:sz w:val="28"/>
          <w:szCs w:val="28"/>
        </w:rPr>
        <w:t xml:space="preserve"> сельского поселения Щербиновского района в соответствии с соглашением, заключенным администрацией </w:t>
      </w:r>
      <w:r w:rsidR="008D21CE" w:rsidRPr="0019285A">
        <w:rPr>
          <w:sz w:val="28"/>
          <w:szCs w:val="28"/>
        </w:rPr>
        <w:t xml:space="preserve">Екатериновского </w:t>
      </w:r>
      <w:r w:rsidR="00A30942" w:rsidRPr="0019285A">
        <w:rPr>
          <w:sz w:val="28"/>
          <w:szCs w:val="28"/>
        </w:rPr>
        <w:t>сельского поселения Щербиновского района с министерством культуры Кра</w:t>
      </w:r>
      <w:r w:rsidR="00A30942" w:rsidRPr="0019285A">
        <w:rPr>
          <w:sz w:val="28"/>
          <w:szCs w:val="28"/>
        </w:rPr>
        <w:t>с</w:t>
      </w:r>
      <w:r w:rsidR="00A30942" w:rsidRPr="0019285A">
        <w:rPr>
          <w:sz w:val="28"/>
          <w:szCs w:val="28"/>
        </w:rPr>
        <w:t>нодарского края о предоставлении в 2017 году субсидии в рамках реал</w:t>
      </w:r>
      <w:r w:rsidR="00A30942" w:rsidRPr="0019285A">
        <w:rPr>
          <w:sz w:val="28"/>
          <w:szCs w:val="28"/>
        </w:rPr>
        <w:t>и</w:t>
      </w:r>
      <w:r w:rsidR="00A30942" w:rsidRPr="0019285A">
        <w:rPr>
          <w:sz w:val="28"/>
          <w:szCs w:val="28"/>
        </w:rPr>
        <w:t>зации гос</w:t>
      </w:r>
      <w:r w:rsidR="00A30942" w:rsidRPr="0019285A">
        <w:rPr>
          <w:sz w:val="28"/>
          <w:szCs w:val="28"/>
        </w:rPr>
        <w:t>у</w:t>
      </w:r>
      <w:r w:rsidR="00A30942" w:rsidRPr="0019285A">
        <w:rPr>
          <w:sz w:val="28"/>
          <w:szCs w:val="28"/>
        </w:rPr>
        <w:t xml:space="preserve">дарственной программы Краснодарского края «Развитие культуры» и за счет средств бюджета </w:t>
      </w:r>
      <w:r w:rsidR="008D21CE" w:rsidRPr="0019285A">
        <w:rPr>
          <w:sz w:val="28"/>
          <w:szCs w:val="28"/>
        </w:rPr>
        <w:t>Екатериновского</w:t>
      </w:r>
      <w:r w:rsidR="00A30942" w:rsidRPr="0019285A">
        <w:rPr>
          <w:sz w:val="28"/>
          <w:szCs w:val="28"/>
        </w:rPr>
        <w:t xml:space="preserve"> сельского поселения Щербиновского района</w:t>
      </w:r>
      <w:r w:rsidR="00543240" w:rsidRPr="0019285A">
        <w:rPr>
          <w:sz w:val="28"/>
          <w:szCs w:val="28"/>
        </w:rPr>
        <w:t xml:space="preserve"> (далее</w:t>
      </w:r>
      <w:r w:rsidR="00FC0980" w:rsidRPr="0019285A">
        <w:rPr>
          <w:sz w:val="28"/>
          <w:szCs w:val="28"/>
        </w:rPr>
        <w:t xml:space="preserve"> </w:t>
      </w:r>
      <w:r w:rsidR="00543240" w:rsidRPr="0019285A">
        <w:rPr>
          <w:sz w:val="28"/>
          <w:szCs w:val="28"/>
        </w:rPr>
        <w:t>- сре</w:t>
      </w:r>
      <w:r w:rsidR="00543240" w:rsidRPr="0019285A">
        <w:rPr>
          <w:sz w:val="28"/>
          <w:szCs w:val="28"/>
        </w:rPr>
        <w:t>д</w:t>
      </w:r>
      <w:r w:rsidR="00543240" w:rsidRPr="0019285A">
        <w:rPr>
          <w:sz w:val="28"/>
          <w:szCs w:val="28"/>
        </w:rPr>
        <w:t>ства бюджета поселения)</w:t>
      </w:r>
      <w:r w:rsidR="00A30942" w:rsidRPr="0019285A">
        <w:rPr>
          <w:sz w:val="28"/>
          <w:szCs w:val="28"/>
        </w:rPr>
        <w:t>.</w:t>
      </w:r>
    </w:p>
    <w:p w:rsidR="007E0B32" w:rsidRPr="0019285A" w:rsidRDefault="00543240" w:rsidP="0019285A">
      <w:pPr>
        <w:shd w:val="clear" w:color="auto" w:fill="FFFFFF"/>
        <w:ind w:firstLine="709"/>
        <w:jc w:val="both"/>
        <w:rPr>
          <w:sz w:val="28"/>
          <w:szCs w:val="28"/>
        </w:rPr>
      </w:pPr>
      <w:r w:rsidRPr="0019285A">
        <w:rPr>
          <w:sz w:val="28"/>
          <w:szCs w:val="28"/>
        </w:rPr>
        <w:t>2.1.1.З</w:t>
      </w:r>
      <w:r w:rsidR="007E0B32" w:rsidRPr="0019285A">
        <w:rPr>
          <w:sz w:val="28"/>
          <w:szCs w:val="28"/>
        </w:rPr>
        <w:t>а счет средств краевого бюджета</w:t>
      </w:r>
      <w:r w:rsidRPr="0019285A">
        <w:rPr>
          <w:sz w:val="28"/>
          <w:szCs w:val="28"/>
        </w:rPr>
        <w:t xml:space="preserve"> может производится финансир</w:t>
      </w:r>
      <w:r w:rsidRPr="0019285A">
        <w:rPr>
          <w:sz w:val="28"/>
          <w:szCs w:val="28"/>
        </w:rPr>
        <w:t>о</w:t>
      </w:r>
      <w:r w:rsidRPr="0019285A">
        <w:rPr>
          <w:sz w:val="28"/>
          <w:szCs w:val="28"/>
        </w:rPr>
        <w:t>вание следующих мероприятий:</w:t>
      </w:r>
    </w:p>
    <w:p w:rsidR="007E0B32" w:rsidRPr="0019285A" w:rsidRDefault="007E0B32" w:rsidP="0019285A">
      <w:pPr>
        <w:ind w:firstLine="709"/>
        <w:jc w:val="both"/>
        <w:rPr>
          <w:sz w:val="28"/>
          <w:szCs w:val="28"/>
        </w:rPr>
      </w:pPr>
      <w:r w:rsidRPr="0019285A">
        <w:rPr>
          <w:sz w:val="28"/>
          <w:szCs w:val="28"/>
        </w:rPr>
        <w:t xml:space="preserve">обеспечение поэтапного повышения уровня средней заработной платы работников муниципальных </w:t>
      </w:r>
      <w:r w:rsidR="00543240" w:rsidRPr="0019285A">
        <w:rPr>
          <w:sz w:val="28"/>
          <w:szCs w:val="28"/>
        </w:rPr>
        <w:t xml:space="preserve">казенных </w:t>
      </w:r>
      <w:r w:rsidRPr="0019285A">
        <w:rPr>
          <w:sz w:val="28"/>
          <w:szCs w:val="28"/>
        </w:rPr>
        <w:t xml:space="preserve">учреждений культуры </w:t>
      </w:r>
      <w:r w:rsidR="008D21CE" w:rsidRPr="0019285A">
        <w:rPr>
          <w:sz w:val="28"/>
          <w:szCs w:val="28"/>
        </w:rPr>
        <w:t>Екатериновского</w:t>
      </w:r>
      <w:r w:rsidRPr="0019285A">
        <w:rPr>
          <w:sz w:val="28"/>
          <w:szCs w:val="28"/>
        </w:rPr>
        <w:t xml:space="preserve"> сельского п</w:t>
      </w:r>
      <w:r w:rsidRPr="0019285A">
        <w:rPr>
          <w:sz w:val="28"/>
          <w:szCs w:val="28"/>
        </w:rPr>
        <w:t>о</w:t>
      </w:r>
      <w:r w:rsidRPr="0019285A">
        <w:rPr>
          <w:sz w:val="28"/>
          <w:szCs w:val="28"/>
        </w:rPr>
        <w:t>селения Щербиновского района;</w:t>
      </w:r>
    </w:p>
    <w:p w:rsidR="00543240" w:rsidRPr="0019285A" w:rsidRDefault="007E0B32" w:rsidP="0019285A">
      <w:pPr>
        <w:shd w:val="clear" w:color="auto" w:fill="FFFFFF"/>
        <w:ind w:firstLine="709"/>
        <w:jc w:val="both"/>
        <w:rPr>
          <w:sz w:val="28"/>
          <w:szCs w:val="28"/>
        </w:rPr>
      </w:pPr>
      <w:r w:rsidRPr="0019285A">
        <w:rPr>
          <w:sz w:val="28"/>
          <w:szCs w:val="28"/>
        </w:rPr>
        <w:t>осуществление ежемесячных денежных выплат стимулирующего хара</w:t>
      </w:r>
      <w:r w:rsidRPr="0019285A">
        <w:rPr>
          <w:sz w:val="28"/>
          <w:szCs w:val="28"/>
        </w:rPr>
        <w:t>к</w:t>
      </w:r>
      <w:r w:rsidRPr="0019285A">
        <w:rPr>
          <w:sz w:val="28"/>
          <w:szCs w:val="28"/>
        </w:rPr>
        <w:t xml:space="preserve">тера работникам муниципальных </w:t>
      </w:r>
      <w:r w:rsidR="00543240" w:rsidRPr="0019285A">
        <w:rPr>
          <w:sz w:val="28"/>
          <w:szCs w:val="28"/>
        </w:rPr>
        <w:t xml:space="preserve">казенных </w:t>
      </w:r>
      <w:r w:rsidRPr="0019285A">
        <w:rPr>
          <w:sz w:val="28"/>
          <w:szCs w:val="28"/>
        </w:rPr>
        <w:t xml:space="preserve">учреждений культуры </w:t>
      </w:r>
      <w:r w:rsidR="008D21CE" w:rsidRPr="0019285A">
        <w:rPr>
          <w:sz w:val="28"/>
          <w:szCs w:val="28"/>
        </w:rPr>
        <w:t>Екатерино</w:t>
      </w:r>
      <w:r w:rsidR="008D21CE" w:rsidRPr="0019285A">
        <w:rPr>
          <w:sz w:val="28"/>
          <w:szCs w:val="28"/>
        </w:rPr>
        <w:t>в</w:t>
      </w:r>
      <w:r w:rsidR="008D21CE" w:rsidRPr="0019285A">
        <w:rPr>
          <w:sz w:val="28"/>
          <w:szCs w:val="28"/>
        </w:rPr>
        <w:t>ского</w:t>
      </w:r>
      <w:r w:rsidRPr="0019285A">
        <w:rPr>
          <w:sz w:val="28"/>
          <w:szCs w:val="28"/>
        </w:rPr>
        <w:t xml:space="preserve"> сельского поселения Щербиновского района, имеющих право на получ</w:t>
      </w:r>
      <w:r w:rsidRPr="0019285A">
        <w:rPr>
          <w:sz w:val="28"/>
          <w:szCs w:val="28"/>
        </w:rPr>
        <w:t>е</w:t>
      </w:r>
      <w:r w:rsidRPr="0019285A">
        <w:rPr>
          <w:sz w:val="28"/>
          <w:szCs w:val="28"/>
        </w:rPr>
        <w:t>ние указа</w:t>
      </w:r>
      <w:r w:rsidRPr="0019285A">
        <w:rPr>
          <w:sz w:val="28"/>
          <w:szCs w:val="28"/>
        </w:rPr>
        <w:t>н</w:t>
      </w:r>
      <w:r w:rsidRPr="0019285A">
        <w:rPr>
          <w:sz w:val="28"/>
          <w:szCs w:val="28"/>
        </w:rPr>
        <w:t>ных выплат</w:t>
      </w:r>
      <w:r w:rsidR="007915F4" w:rsidRPr="0019285A">
        <w:rPr>
          <w:sz w:val="28"/>
          <w:szCs w:val="28"/>
        </w:rPr>
        <w:t>, указанных в пункте 3.1 настоящего Порядка</w:t>
      </w:r>
      <w:r w:rsidRPr="0019285A">
        <w:rPr>
          <w:sz w:val="28"/>
          <w:szCs w:val="28"/>
        </w:rPr>
        <w:t>.</w:t>
      </w:r>
    </w:p>
    <w:p w:rsidR="007E0B32" w:rsidRPr="0019285A" w:rsidRDefault="00543240" w:rsidP="0019285A">
      <w:pPr>
        <w:shd w:val="clear" w:color="auto" w:fill="FFFFFF"/>
        <w:ind w:firstLine="709"/>
        <w:jc w:val="both"/>
        <w:rPr>
          <w:sz w:val="28"/>
          <w:szCs w:val="28"/>
        </w:rPr>
      </w:pPr>
      <w:r w:rsidRPr="0019285A">
        <w:rPr>
          <w:sz w:val="28"/>
          <w:szCs w:val="28"/>
        </w:rPr>
        <w:t>2.1.2. За счет средств бюджета поселения может производится финанс</w:t>
      </w:r>
      <w:r w:rsidRPr="0019285A">
        <w:rPr>
          <w:sz w:val="28"/>
          <w:szCs w:val="28"/>
        </w:rPr>
        <w:t>и</w:t>
      </w:r>
      <w:r w:rsidRPr="0019285A">
        <w:rPr>
          <w:sz w:val="28"/>
          <w:szCs w:val="28"/>
        </w:rPr>
        <w:t>рование следующих мероприятий:</w:t>
      </w:r>
    </w:p>
    <w:p w:rsidR="00543240" w:rsidRPr="0019285A" w:rsidRDefault="00543240" w:rsidP="0019285A">
      <w:pPr>
        <w:ind w:firstLine="709"/>
        <w:jc w:val="both"/>
        <w:rPr>
          <w:sz w:val="28"/>
          <w:szCs w:val="28"/>
        </w:rPr>
      </w:pPr>
      <w:r w:rsidRPr="0019285A">
        <w:rPr>
          <w:sz w:val="28"/>
          <w:szCs w:val="28"/>
        </w:rPr>
        <w:t xml:space="preserve">обеспечение поэтапного повышения уровня средней заработной платы работников муниципальных казенных учреждений культуры </w:t>
      </w:r>
      <w:r w:rsidR="008D21CE" w:rsidRPr="0019285A">
        <w:rPr>
          <w:sz w:val="28"/>
          <w:szCs w:val="28"/>
        </w:rPr>
        <w:t xml:space="preserve">Екатериновского </w:t>
      </w:r>
      <w:r w:rsidRPr="0019285A">
        <w:rPr>
          <w:sz w:val="28"/>
          <w:szCs w:val="28"/>
        </w:rPr>
        <w:t>сельского поселения Щербиновского района;</w:t>
      </w:r>
    </w:p>
    <w:p w:rsidR="00543240" w:rsidRPr="0019285A" w:rsidRDefault="00543240" w:rsidP="0019285A">
      <w:pPr>
        <w:shd w:val="clear" w:color="auto" w:fill="FFFFFF"/>
        <w:ind w:firstLine="709"/>
        <w:jc w:val="both"/>
        <w:rPr>
          <w:sz w:val="28"/>
          <w:szCs w:val="28"/>
        </w:rPr>
      </w:pPr>
      <w:r w:rsidRPr="0019285A">
        <w:rPr>
          <w:sz w:val="28"/>
          <w:szCs w:val="28"/>
        </w:rPr>
        <w:t>осуществление ежемесячных денежных выплат стимулирующего хара</w:t>
      </w:r>
      <w:r w:rsidRPr="0019285A">
        <w:rPr>
          <w:sz w:val="28"/>
          <w:szCs w:val="28"/>
        </w:rPr>
        <w:t>к</w:t>
      </w:r>
      <w:r w:rsidRPr="0019285A">
        <w:rPr>
          <w:sz w:val="28"/>
          <w:szCs w:val="28"/>
        </w:rPr>
        <w:t xml:space="preserve">тера работникам муниципальных казенных учреждений культуры </w:t>
      </w:r>
      <w:r w:rsidR="008D21CE" w:rsidRPr="0019285A">
        <w:rPr>
          <w:sz w:val="28"/>
          <w:szCs w:val="28"/>
        </w:rPr>
        <w:t>Екатерино</w:t>
      </w:r>
      <w:r w:rsidR="008D21CE" w:rsidRPr="0019285A">
        <w:rPr>
          <w:sz w:val="28"/>
          <w:szCs w:val="28"/>
        </w:rPr>
        <w:t>в</w:t>
      </w:r>
      <w:r w:rsidR="008D21CE" w:rsidRPr="0019285A">
        <w:rPr>
          <w:sz w:val="28"/>
          <w:szCs w:val="28"/>
        </w:rPr>
        <w:t>ского</w:t>
      </w:r>
      <w:r w:rsidRPr="0019285A">
        <w:rPr>
          <w:sz w:val="28"/>
          <w:szCs w:val="28"/>
        </w:rPr>
        <w:t xml:space="preserve"> сельского поселения Щербиновского района, имеющих право на получ</w:t>
      </w:r>
      <w:r w:rsidRPr="0019285A">
        <w:rPr>
          <w:sz w:val="28"/>
          <w:szCs w:val="28"/>
        </w:rPr>
        <w:t>е</w:t>
      </w:r>
      <w:r w:rsidRPr="0019285A">
        <w:rPr>
          <w:sz w:val="28"/>
          <w:szCs w:val="28"/>
        </w:rPr>
        <w:t>ние указанных выплат, указанных в пункте 3.1 настоящего Порядка.</w:t>
      </w:r>
    </w:p>
    <w:p w:rsidR="00B12FB4" w:rsidRPr="0019285A" w:rsidRDefault="00B12FB4" w:rsidP="0019285A">
      <w:pPr>
        <w:shd w:val="clear" w:color="auto" w:fill="FFFFFF"/>
        <w:ind w:firstLine="709"/>
        <w:jc w:val="both"/>
        <w:rPr>
          <w:sz w:val="28"/>
          <w:szCs w:val="28"/>
        </w:rPr>
      </w:pPr>
      <w:r w:rsidRPr="0019285A">
        <w:rPr>
          <w:sz w:val="28"/>
          <w:szCs w:val="28"/>
        </w:rPr>
        <w:t xml:space="preserve">2.2. </w:t>
      </w:r>
      <w:r w:rsidR="00543240" w:rsidRPr="0019285A">
        <w:rPr>
          <w:sz w:val="28"/>
          <w:szCs w:val="28"/>
        </w:rPr>
        <w:t>Финансирование мероприятий, осуществляемые</w:t>
      </w:r>
      <w:r w:rsidRPr="0019285A">
        <w:rPr>
          <w:sz w:val="28"/>
          <w:szCs w:val="28"/>
        </w:rPr>
        <w:t xml:space="preserve"> в соответствии с пункт</w:t>
      </w:r>
      <w:r w:rsidR="00543240" w:rsidRPr="0019285A">
        <w:rPr>
          <w:sz w:val="28"/>
          <w:szCs w:val="28"/>
        </w:rPr>
        <w:t>ами</w:t>
      </w:r>
      <w:r w:rsidRPr="0019285A">
        <w:rPr>
          <w:sz w:val="28"/>
          <w:szCs w:val="28"/>
        </w:rPr>
        <w:t xml:space="preserve"> 2.1.1</w:t>
      </w:r>
      <w:r w:rsidR="00543240" w:rsidRPr="0019285A">
        <w:rPr>
          <w:sz w:val="28"/>
          <w:szCs w:val="28"/>
        </w:rPr>
        <w:t>и 2.1.2</w:t>
      </w:r>
      <w:r w:rsidR="00A7056E" w:rsidRPr="0019285A">
        <w:rPr>
          <w:sz w:val="28"/>
          <w:szCs w:val="28"/>
        </w:rPr>
        <w:t xml:space="preserve"> настоящего Порядка производятся работникам муниц</w:t>
      </w:r>
      <w:r w:rsidR="00A7056E" w:rsidRPr="0019285A">
        <w:rPr>
          <w:sz w:val="28"/>
          <w:szCs w:val="28"/>
        </w:rPr>
        <w:t>и</w:t>
      </w:r>
      <w:r w:rsidR="00A7056E" w:rsidRPr="0019285A">
        <w:rPr>
          <w:sz w:val="28"/>
          <w:szCs w:val="28"/>
        </w:rPr>
        <w:t xml:space="preserve">пальных </w:t>
      </w:r>
      <w:r w:rsidR="00543240" w:rsidRPr="0019285A">
        <w:rPr>
          <w:sz w:val="28"/>
          <w:szCs w:val="28"/>
        </w:rPr>
        <w:t>казенных</w:t>
      </w:r>
      <w:r w:rsidR="00A7056E" w:rsidRPr="0019285A">
        <w:rPr>
          <w:sz w:val="28"/>
          <w:szCs w:val="28"/>
        </w:rPr>
        <w:t xml:space="preserve"> учреждений культуры</w:t>
      </w:r>
      <w:r w:rsidR="00543240" w:rsidRPr="0019285A">
        <w:rPr>
          <w:sz w:val="28"/>
          <w:szCs w:val="28"/>
        </w:rPr>
        <w:t xml:space="preserve"> </w:t>
      </w:r>
      <w:r w:rsidR="008D21CE" w:rsidRPr="0019285A">
        <w:rPr>
          <w:sz w:val="28"/>
          <w:szCs w:val="28"/>
        </w:rPr>
        <w:t>Екатериновского</w:t>
      </w:r>
      <w:r w:rsidR="00543240" w:rsidRPr="0019285A">
        <w:rPr>
          <w:sz w:val="28"/>
          <w:szCs w:val="28"/>
        </w:rPr>
        <w:t xml:space="preserve"> сельского поселения Щербиновского района</w:t>
      </w:r>
      <w:r w:rsidR="00A7056E" w:rsidRPr="0019285A">
        <w:rPr>
          <w:sz w:val="28"/>
          <w:szCs w:val="28"/>
        </w:rPr>
        <w:t>, оплата труда которых увеличивается в с</w:t>
      </w:r>
      <w:r w:rsidR="00A7056E" w:rsidRPr="0019285A">
        <w:rPr>
          <w:sz w:val="28"/>
          <w:szCs w:val="28"/>
        </w:rPr>
        <w:t>о</w:t>
      </w:r>
      <w:r w:rsidR="00A7056E" w:rsidRPr="0019285A">
        <w:rPr>
          <w:sz w:val="28"/>
          <w:szCs w:val="28"/>
        </w:rPr>
        <w:t>ответствии с Указом Президента Российской Федерации от 7 мая 2012 года № 597 «О мер</w:t>
      </w:r>
      <w:r w:rsidR="00A7056E" w:rsidRPr="0019285A">
        <w:rPr>
          <w:sz w:val="28"/>
          <w:szCs w:val="28"/>
        </w:rPr>
        <w:t>о</w:t>
      </w:r>
      <w:r w:rsidR="00A7056E" w:rsidRPr="0019285A">
        <w:rPr>
          <w:sz w:val="28"/>
          <w:szCs w:val="28"/>
        </w:rPr>
        <w:t>приятиях по реализации государственной социальной полит</w:t>
      </w:r>
      <w:r w:rsidR="00A7056E" w:rsidRPr="0019285A">
        <w:rPr>
          <w:sz w:val="28"/>
          <w:szCs w:val="28"/>
        </w:rPr>
        <w:t>и</w:t>
      </w:r>
      <w:r w:rsidR="00A7056E" w:rsidRPr="0019285A">
        <w:rPr>
          <w:sz w:val="28"/>
          <w:szCs w:val="28"/>
        </w:rPr>
        <w:t>ки».</w:t>
      </w:r>
    </w:p>
    <w:p w:rsidR="00FA3BED" w:rsidRPr="0019285A" w:rsidRDefault="00A7056E" w:rsidP="0019285A">
      <w:pPr>
        <w:shd w:val="clear" w:color="auto" w:fill="FFFFFF"/>
        <w:tabs>
          <w:tab w:val="left" w:pos="1382"/>
          <w:tab w:val="left" w:pos="2054"/>
          <w:tab w:val="left" w:pos="6691"/>
        </w:tabs>
        <w:ind w:firstLine="709"/>
        <w:jc w:val="both"/>
        <w:rPr>
          <w:spacing w:val="-6"/>
          <w:sz w:val="28"/>
          <w:szCs w:val="28"/>
        </w:rPr>
      </w:pPr>
      <w:r w:rsidRPr="0019285A">
        <w:rPr>
          <w:sz w:val="28"/>
          <w:szCs w:val="28"/>
        </w:rPr>
        <w:t>2.3.</w:t>
      </w:r>
      <w:r w:rsidR="00FA3BED" w:rsidRPr="0019285A">
        <w:rPr>
          <w:sz w:val="28"/>
          <w:szCs w:val="28"/>
        </w:rPr>
        <w:t xml:space="preserve">Денежные выплаты, указанные </w:t>
      </w:r>
      <w:r w:rsidR="00543240" w:rsidRPr="0019285A">
        <w:rPr>
          <w:sz w:val="28"/>
          <w:szCs w:val="28"/>
        </w:rPr>
        <w:t xml:space="preserve">в абзаце 3 пункта 2.1.1 и </w:t>
      </w:r>
      <w:r w:rsidR="00FA3BED" w:rsidRPr="0019285A">
        <w:rPr>
          <w:sz w:val="28"/>
          <w:szCs w:val="28"/>
        </w:rPr>
        <w:t xml:space="preserve">в </w:t>
      </w:r>
      <w:r w:rsidR="00543240" w:rsidRPr="0019285A">
        <w:rPr>
          <w:sz w:val="28"/>
          <w:szCs w:val="28"/>
        </w:rPr>
        <w:t xml:space="preserve">абзаце 3 </w:t>
      </w:r>
      <w:r w:rsidR="00FA3BED" w:rsidRPr="0019285A">
        <w:rPr>
          <w:sz w:val="28"/>
          <w:szCs w:val="28"/>
        </w:rPr>
        <w:lastRenderedPageBreak/>
        <w:t>пункт</w:t>
      </w:r>
      <w:r w:rsidR="00543240" w:rsidRPr="0019285A">
        <w:rPr>
          <w:sz w:val="28"/>
          <w:szCs w:val="28"/>
        </w:rPr>
        <w:t>а</w:t>
      </w:r>
      <w:r w:rsidR="00FA3BED" w:rsidRPr="0019285A">
        <w:rPr>
          <w:sz w:val="28"/>
          <w:szCs w:val="28"/>
        </w:rPr>
        <w:t xml:space="preserve"> 2.1</w:t>
      </w:r>
      <w:r w:rsidR="007915F4" w:rsidRPr="0019285A">
        <w:rPr>
          <w:sz w:val="28"/>
          <w:szCs w:val="28"/>
        </w:rPr>
        <w:t>.2</w:t>
      </w:r>
      <w:r w:rsidR="00FA3BED" w:rsidRPr="0019285A">
        <w:rPr>
          <w:sz w:val="28"/>
          <w:szCs w:val="28"/>
        </w:rPr>
        <w:t xml:space="preserve"> </w:t>
      </w:r>
      <w:r w:rsidR="00543240" w:rsidRPr="0019285A">
        <w:rPr>
          <w:sz w:val="28"/>
          <w:szCs w:val="28"/>
        </w:rPr>
        <w:t xml:space="preserve"> </w:t>
      </w:r>
      <w:r w:rsidR="00FA3BED" w:rsidRPr="0019285A">
        <w:rPr>
          <w:sz w:val="28"/>
          <w:szCs w:val="28"/>
        </w:rPr>
        <w:t>настоящего Порядка (далее - денежные выплаты), носят дополн</w:t>
      </w:r>
      <w:r w:rsidR="00FA3BED" w:rsidRPr="0019285A">
        <w:rPr>
          <w:sz w:val="28"/>
          <w:szCs w:val="28"/>
        </w:rPr>
        <w:t>и</w:t>
      </w:r>
      <w:r w:rsidR="00FA3BED" w:rsidRPr="0019285A">
        <w:rPr>
          <w:sz w:val="28"/>
          <w:szCs w:val="28"/>
        </w:rPr>
        <w:t xml:space="preserve">тельный характер и назначаются </w:t>
      </w:r>
      <w:r w:rsidR="00FA3BED" w:rsidRPr="0019285A">
        <w:rPr>
          <w:spacing w:val="-3"/>
          <w:sz w:val="28"/>
          <w:szCs w:val="28"/>
        </w:rPr>
        <w:t>работникам</w:t>
      </w:r>
      <w:r w:rsidR="00FA3BED" w:rsidRPr="0019285A">
        <w:rPr>
          <w:sz w:val="28"/>
          <w:szCs w:val="28"/>
        </w:rPr>
        <w:t xml:space="preserve"> муниципальных </w:t>
      </w:r>
      <w:r w:rsidR="00543240" w:rsidRPr="0019285A">
        <w:rPr>
          <w:sz w:val="28"/>
          <w:szCs w:val="28"/>
        </w:rPr>
        <w:t>казенных</w:t>
      </w:r>
      <w:r w:rsidR="00FA3BED" w:rsidRPr="0019285A">
        <w:rPr>
          <w:sz w:val="28"/>
          <w:szCs w:val="28"/>
        </w:rPr>
        <w:t xml:space="preserve"> учре</w:t>
      </w:r>
      <w:r w:rsidR="00FA3BED" w:rsidRPr="0019285A">
        <w:rPr>
          <w:sz w:val="28"/>
          <w:szCs w:val="28"/>
        </w:rPr>
        <w:t>ж</w:t>
      </w:r>
      <w:r w:rsidR="00FA3BED" w:rsidRPr="0019285A">
        <w:rPr>
          <w:sz w:val="28"/>
          <w:szCs w:val="28"/>
        </w:rPr>
        <w:t xml:space="preserve">дений культуры </w:t>
      </w:r>
      <w:r w:rsidR="008D21CE" w:rsidRPr="0019285A">
        <w:rPr>
          <w:sz w:val="28"/>
          <w:szCs w:val="28"/>
        </w:rPr>
        <w:t>Екатериновского</w:t>
      </w:r>
      <w:r w:rsidR="00FA3BED" w:rsidRPr="0019285A">
        <w:rPr>
          <w:sz w:val="28"/>
          <w:szCs w:val="28"/>
        </w:rPr>
        <w:t xml:space="preserve"> сельского поселения Щербиновского района незав</w:t>
      </w:r>
      <w:r w:rsidR="00FA3BED" w:rsidRPr="0019285A">
        <w:rPr>
          <w:sz w:val="28"/>
          <w:szCs w:val="28"/>
        </w:rPr>
        <w:t>и</w:t>
      </w:r>
      <w:r w:rsidR="00FA3BED" w:rsidRPr="0019285A">
        <w:rPr>
          <w:sz w:val="28"/>
          <w:szCs w:val="28"/>
        </w:rPr>
        <w:t>симо от получаемой ими доплаты к заработной плате до утвержденного на федеральном уровне мин</w:t>
      </w:r>
      <w:r w:rsidR="00FA3BED" w:rsidRPr="0019285A">
        <w:rPr>
          <w:sz w:val="28"/>
          <w:szCs w:val="28"/>
        </w:rPr>
        <w:t>и</w:t>
      </w:r>
      <w:r w:rsidR="00FA3BED" w:rsidRPr="0019285A">
        <w:rPr>
          <w:sz w:val="28"/>
          <w:szCs w:val="28"/>
        </w:rPr>
        <w:t>мального размера оплаты труда.</w:t>
      </w:r>
    </w:p>
    <w:p w:rsidR="007B296D" w:rsidRPr="0019285A" w:rsidRDefault="00FA3BED" w:rsidP="0019285A">
      <w:pPr>
        <w:numPr>
          <w:ilvl w:val="1"/>
          <w:numId w:val="6"/>
        </w:numPr>
        <w:shd w:val="clear" w:color="auto" w:fill="FFFFFF"/>
        <w:tabs>
          <w:tab w:val="clear" w:pos="1571"/>
          <w:tab w:val="num" w:pos="-142"/>
        </w:tabs>
        <w:ind w:left="0" w:firstLine="709"/>
        <w:jc w:val="both"/>
        <w:rPr>
          <w:spacing w:val="-6"/>
          <w:sz w:val="28"/>
          <w:szCs w:val="28"/>
        </w:rPr>
      </w:pPr>
      <w:r w:rsidRPr="0019285A">
        <w:rPr>
          <w:spacing w:val="-2"/>
          <w:sz w:val="28"/>
          <w:szCs w:val="28"/>
        </w:rPr>
        <w:t>Денежные выплаты</w:t>
      </w:r>
      <w:r w:rsidR="007915F4" w:rsidRPr="0019285A">
        <w:rPr>
          <w:spacing w:val="-2"/>
          <w:sz w:val="28"/>
          <w:szCs w:val="28"/>
        </w:rPr>
        <w:t xml:space="preserve"> </w:t>
      </w:r>
      <w:r w:rsidRPr="0019285A">
        <w:rPr>
          <w:spacing w:val="-2"/>
          <w:sz w:val="28"/>
          <w:szCs w:val="28"/>
        </w:rPr>
        <w:t xml:space="preserve">производятся в порядке и сроки, установленные </w:t>
      </w:r>
      <w:r w:rsidRPr="0019285A">
        <w:rPr>
          <w:sz w:val="28"/>
          <w:szCs w:val="28"/>
        </w:rPr>
        <w:t xml:space="preserve">для выплаты заработной платы работникам муниципальных </w:t>
      </w:r>
      <w:r w:rsidR="00543240" w:rsidRPr="0019285A">
        <w:rPr>
          <w:sz w:val="28"/>
          <w:szCs w:val="28"/>
        </w:rPr>
        <w:t>казенных</w:t>
      </w:r>
      <w:r w:rsidRPr="0019285A">
        <w:rPr>
          <w:sz w:val="28"/>
          <w:szCs w:val="28"/>
        </w:rPr>
        <w:t xml:space="preserve"> учрежд</w:t>
      </w:r>
      <w:r w:rsidRPr="0019285A">
        <w:rPr>
          <w:sz w:val="28"/>
          <w:szCs w:val="28"/>
        </w:rPr>
        <w:t>е</w:t>
      </w:r>
      <w:r w:rsidRPr="0019285A">
        <w:rPr>
          <w:sz w:val="28"/>
          <w:szCs w:val="28"/>
        </w:rPr>
        <w:t xml:space="preserve">ний культуры </w:t>
      </w:r>
      <w:r w:rsidR="008D21CE" w:rsidRPr="0019285A">
        <w:rPr>
          <w:sz w:val="28"/>
          <w:szCs w:val="28"/>
        </w:rPr>
        <w:t>Екатериновского</w:t>
      </w:r>
      <w:r w:rsidRPr="0019285A">
        <w:rPr>
          <w:sz w:val="28"/>
          <w:szCs w:val="28"/>
        </w:rPr>
        <w:t xml:space="preserve"> сельского поселения Щербиновского ра</w:t>
      </w:r>
      <w:r w:rsidRPr="0019285A">
        <w:rPr>
          <w:sz w:val="28"/>
          <w:szCs w:val="28"/>
        </w:rPr>
        <w:t>й</w:t>
      </w:r>
      <w:r w:rsidRPr="0019285A">
        <w:rPr>
          <w:sz w:val="28"/>
          <w:szCs w:val="28"/>
        </w:rPr>
        <w:t>она, исходя из фактически отработанного времени в календарном месяце</w:t>
      </w:r>
      <w:r w:rsidR="007915F4" w:rsidRPr="0019285A">
        <w:rPr>
          <w:sz w:val="28"/>
          <w:szCs w:val="28"/>
        </w:rPr>
        <w:t xml:space="preserve"> и устано</w:t>
      </w:r>
      <w:r w:rsidR="007915F4" w:rsidRPr="0019285A">
        <w:rPr>
          <w:sz w:val="28"/>
          <w:szCs w:val="28"/>
        </w:rPr>
        <w:t>в</w:t>
      </w:r>
      <w:r w:rsidR="007915F4" w:rsidRPr="0019285A">
        <w:rPr>
          <w:sz w:val="28"/>
          <w:szCs w:val="28"/>
        </w:rPr>
        <w:t>ленного уровня софинансирования</w:t>
      </w:r>
      <w:r w:rsidRPr="0019285A">
        <w:rPr>
          <w:sz w:val="28"/>
          <w:szCs w:val="28"/>
        </w:rPr>
        <w:t>, но не более 3000 рублей в м</w:t>
      </w:r>
      <w:r w:rsidRPr="0019285A">
        <w:rPr>
          <w:sz w:val="28"/>
          <w:szCs w:val="28"/>
        </w:rPr>
        <w:t>е</w:t>
      </w:r>
      <w:r w:rsidRPr="0019285A">
        <w:rPr>
          <w:sz w:val="28"/>
          <w:szCs w:val="28"/>
        </w:rPr>
        <w:t>сяц.</w:t>
      </w:r>
    </w:p>
    <w:p w:rsidR="00FA3BED" w:rsidRPr="0019285A" w:rsidRDefault="00FA3BED" w:rsidP="0019285A">
      <w:pPr>
        <w:shd w:val="clear" w:color="auto" w:fill="FFFFFF"/>
        <w:tabs>
          <w:tab w:val="left" w:pos="1392"/>
        </w:tabs>
        <w:ind w:firstLine="709"/>
        <w:jc w:val="both"/>
      </w:pPr>
      <w:r w:rsidRPr="0019285A">
        <w:rPr>
          <w:spacing w:val="-6"/>
          <w:sz w:val="28"/>
          <w:szCs w:val="28"/>
        </w:rPr>
        <w:t>2.</w:t>
      </w:r>
      <w:r w:rsidR="00A7056E" w:rsidRPr="0019285A">
        <w:rPr>
          <w:spacing w:val="-6"/>
          <w:sz w:val="28"/>
          <w:szCs w:val="28"/>
        </w:rPr>
        <w:t>5</w:t>
      </w:r>
      <w:r w:rsidRPr="0019285A">
        <w:rPr>
          <w:spacing w:val="-6"/>
          <w:sz w:val="28"/>
          <w:szCs w:val="28"/>
        </w:rPr>
        <w:t>.</w:t>
      </w:r>
      <w:r w:rsidRPr="0019285A">
        <w:rPr>
          <w:sz w:val="28"/>
          <w:szCs w:val="28"/>
        </w:rPr>
        <w:tab/>
        <w:t>Денежная выплата производится работникам, указанным в пункте 3.1 настоящего Порядка, по основному месту работы. При занятии штатной должности не на полный оклад (должностной оклад), не на полную ставку з</w:t>
      </w:r>
      <w:r w:rsidRPr="0019285A">
        <w:rPr>
          <w:sz w:val="28"/>
          <w:szCs w:val="28"/>
        </w:rPr>
        <w:t>а</w:t>
      </w:r>
      <w:r w:rsidRPr="0019285A">
        <w:rPr>
          <w:sz w:val="28"/>
          <w:szCs w:val="28"/>
        </w:rPr>
        <w:t>работной платы денежные выплаты производятся в соответствующем процен</w:t>
      </w:r>
      <w:r w:rsidRPr="0019285A">
        <w:rPr>
          <w:sz w:val="28"/>
          <w:szCs w:val="28"/>
        </w:rPr>
        <w:t>т</w:t>
      </w:r>
      <w:r w:rsidRPr="0019285A">
        <w:rPr>
          <w:sz w:val="28"/>
          <w:szCs w:val="28"/>
        </w:rPr>
        <w:t>ном отношении.</w:t>
      </w:r>
    </w:p>
    <w:p w:rsidR="008D21CE" w:rsidRPr="0019285A" w:rsidRDefault="00FA3BED" w:rsidP="0019285A">
      <w:pPr>
        <w:ind w:firstLine="709"/>
        <w:jc w:val="both"/>
        <w:rPr>
          <w:sz w:val="28"/>
          <w:szCs w:val="28"/>
        </w:rPr>
      </w:pPr>
      <w:r w:rsidRPr="0019285A">
        <w:rPr>
          <w:spacing w:val="-6"/>
          <w:sz w:val="28"/>
          <w:szCs w:val="28"/>
        </w:rPr>
        <w:t>2.</w:t>
      </w:r>
      <w:r w:rsidR="00A7056E" w:rsidRPr="0019285A">
        <w:rPr>
          <w:spacing w:val="-6"/>
          <w:sz w:val="28"/>
          <w:szCs w:val="28"/>
        </w:rPr>
        <w:t>6</w:t>
      </w:r>
      <w:r w:rsidRPr="0019285A">
        <w:rPr>
          <w:spacing w:val="-6"/>
          <w:sz w:val="28"/>
          <w:szCs w:val="28"/>
        </w:rPr>
        <w:t>.</w:t>
      </w:r>
      <w:r w:rsidRPr="0019285A">
        <w:rPr>
          <w:sz w:val="28"/>
          <w:szCs w:val="28"/>
        </w:rPr>
        <w:tab/>
        <w:t>Размер надбавок и доплат, включая надбавки и доплаты</w:t>
      </w:r>
      <w:r w:rsidR="0019285A">
        <w:rPr>
          <w:sz w:val="28"/>
          <w:szCs w:val="28"/>
        </w:rPr>
        <w:t xml:space="preserve"> </w:t>
      </w:r>
      <w:r w:rsidRPr="0019285A">
        <w:rPr>
          <w:sz w:val="28"/>
          <w:szCs w:val="28"/>
        </w:rPr>
        <w:t>за совм</w:t>
      </w:r>
      <w:r w:rsidRPr="0019285A">
        <w:rPr>
          <w:sz w:val="28"/>
          <w:szCs w:val="28"/>
        </w:rPr>
        <w:t>е</w:t>
      </w:r>
      <w:r w:rsidRPr="0019285A">
        <w:rPr>
          <w:sz w:val="28"/>
          <w:szCs w:val="28"/>
        </w:rPr>
        <w:t>щение должностей (профессий), и других выплат компенсационного</w:t>
      </w:r>
      <w:r w:rsidR="0019285A">
        <w:rPr>
          <w:sz w:val="28"/>
          <w:szCs w:val="28"/>
        </w:rPr>
        <w:t xml:space="preserve"> </w:t>
      </w:r>
      <w:r w:rsidRPr="0019285A">
        <w:rPr>
          <w:sz w:val="28"/>
          <w:szCs w:val="28"/>
        </w:rPr>
        <w:t>и стим</w:t>
      </w:r>
      <w:r w:rsidRPr="0019285A">
        <w:rPr>
          <w:sz w:val="28"/>
          <w:szCs w:val="28"/>
        </w:rPr>
        <w:t>у</w:t>
      </w:r>
      <w:r w:rsidRPr="0019285A">
        <w:rPr>
          <w:sz w:val="28"/>
          <w:szCs w:val="28"/>
        </w:rPr>
        <w:t>лирующего характера, установленных согласно выполняемому</w:t>
      </w:r>
      <w:r w:rsidR="0019285A">
        <w:rPr>
          <w:sz w:val="28"/>
          <w:szCs w:val="28"/>
        </w:rPr>
        <w:t xml:space="preserve"> </w:t>
      </w:r>
      <w:r w:rsidRPr="0019285A">
        <w:rPr>
          <w:sz w:val="28"/>
          <w:szCs w:val="28"/>
        </w:rPr>
        <w:t>дополнительн</w:t>
      </w:r>
      <w:r w:rsidRPr="0019285A">
        <w:rPr>
          <w:sz w:val="28"/>
          <w:szCs w:val="28"/>
        </w:rPr>
        <w:t>о</w:t>
      </w:r>
      <w:r w:rsidRPr="0019285A">
        <w:rPr>
          <w:sz w:val="28"/>
          <w:szCs w:val="28"/>
        </w:rPr>
        <w:t>му объему работ, исчисляется без учета денежных выплат.</w:t>
      </w:r>
    </w:p>
    <w:p w:rsidR="008D21CE" w:rsidRPr="00063B26" w:rsidRDefault="008D21CE" w:rsidP="0019285A">
      <w:pPr>
        <w:ind w:firstLine="709"/>
        <w:jc w:val="both"/>
        <w:rPr>
          <w:sz w:val="28"/>
          <w:szCs w:val="28"/>
        </w:rPr>
      </w:pPr>
      <w:r w:rsidRPr="0019285A">
        <w:rPr>
          <w:sz w:val="28"/>
          <w:szCs w:val="28"/>
        </w:rPr>
        <w:t xml:space="preserve">2.7 </w:t>
      </w:r>
      <w:r w:rsidRPr="0019285A">
        <w:rPr>
          <w:spacing w:val="-2"/>
          <w:sz w:val="28"/>
          <w:szCs w:val="28"/>
        </w:rPr>
        <w:t>Денежная выплата учитывается при расчете минимального размера о</w:t>
      </w:r>
      <w:r w:rsidRPr="0019285A">
        <w:rPr>
          <w:spacing w:val="-2"/>
          <w:sz w:val="28"/>
          <w:szCs w:val="28"/>
        </w:rPr>
        <w:t>п</w:t>
      </w:r>
      <w:r w:rsidRPr="0019285A">
        <w:rPr>
          <w:spacing w:val="-2"/>
          <w:sz w:val="28"/>
          <w:szCs w:val="28"/>
        </w:rPr>
        <w:t>латы труда, определенного законодательством Российской Федер</w:t>
      </w:r>
      <w:r w:rsidRPr="0019285A">
        <w:rPr>
          <w:spacing w:val="-2"/>
          <w:sz w:val="28"/>
          <w:szCs w:val="28"/>
        </w:rPr>
        <w:t>а</w:t>
      </w:r>
      <w:r w:rsidRPr="0019285A">
        <w:rPr>
          <w:spacing w:val="-2"/>
          <w:sz w:val="28"/>
          <w:szCs w:val="28"/>
        </w:rPr>
        <w:t>ции</w:t>
      </w:r>
      <w:r w:rsidR="00D4271F" w:rsidRPr="0019285A">
        <w:rPr>
          <w:spacing w:val="-2"/>
          <w:sz w:val="28"/>
          <w:szCs w:val="28"/>
        </w:rPr>
        <w:t>.</w:t>
      </w:r>
    </w:p>
    <w:p w:rsidR="00FA3BED" w:rsidRDefault="00FA3BED" w:rsidP="0019285A">
      <w:pPr>
        <w:shd w:val="clear" w:color="auto" w:fill="FFFFFF"/>
        <w:tabs>
          <w:tab w:val="left" w:pos="1541"/>
        </w:tabs>
        <w:ind w:firstLine="854"/>
        <w:jc w:val="both"/>
      </w:pPr>
    </w:p>
    <w:p w:rsidR="00FA3BED" w:rsidRDefault="00FA3BED" w:rsidP="0019285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Правила </w:t>
      </w:r>
      <w:r w:rsidR="00543240">
        <w:rPr>
          <w:sz w:val="28"/>
          <w:szCs w:val="28"/>
        </w:rPr>
        <w:t>финансирования</w:t>
      </w:r>
    </w:p>
    <w:p w:rsidR="0019285A" w:rsidRDefault="0019285A" w:rsidP="0019285A">
      <w:pPr>
        <w:shd w:val="clear" w:color="auto" w:fill="FFFFFF"/>
        <w:jc w:val="center"/>
      </w:pPr>
    </w:p>
    <w:p w:rsidR="00FA3BED" w:rsidRPr="0019285A" w:rsidRDefault="00FA3BED" w:rsidP="0019285A">
      <w:pPr>
        <w:shd w:val="clear" w:color="auto" w:fill="FFFFFF"/>
        <w:tabs>
          <w:tab w:val="left" w:pos="9639"/>
        </w:tabs>
        <w:ind w:firstLine="709"/>
        <w:jc w:val="both"/>
      </w:pPr>
      <w:r w:rsidRPr="0019285A">
        <w:rPr>
          <w:sz w:val="28"/>
          <w:szCs w:val="28"/>
        </w:rPr>
        <w:t>3.1. Денежные выплаты предоставляются следующим работникам м</w:t>
      </w:r>
      <w:r w:rsidR="00F85CA5" w:rsidRPr="0019285A">
        <w:rPr>
          <w:sz w:val="28"/>
          <w:szCs w:val="28"/>
        </w:rPr>
        <w:t>у</w:t>
      </w:r>
      <w:r w:rsidRPr="0019285A">
        <w:rPr>
          <w:sz w:val="28"/>
          <w:szCs w:val="28"/>
        </w:rPr>
        <w:t>н</w:t>
      </w:r>
      <w:r w:rsidRPr="0019285A">
        <w:rPr>
          <w:sz w:val="28"/>
          <w:szCs w:val="28"/>
        </w:rPr>
        <w:t>и</w:t>
      </w:r>
      <w:r w:rsidRPr="0019285A">
        <w:rPr>
          <w:sz w:val="28"/>
          <w:szCs w:val="28"/>
        </w:rPr>
        <w:t xml:space="preserve">ципальных </w:t>
      </w:r>
      <w:r w:rsidR="00543240" w:rsidRPr="0019285A">
        <w:rPr>
          <w:sz w:val="28"/>
          <w:szCs w:val="28"/>
        </w:rPr>
        <w:t>казенных</w:t>
      </w:r>
      <w:r w:rsidRPr="0019285A">
        <w:rPr>
          <w:sz w:val="28"/>
          <w:szCs w:val="28"/>
        </w:rPr>
        <w:t xml:space="preserve"> учреждений культуры </w:t>
      </w:r>
      <w:r w:rsidR="00883467" w:rsidRPr="0019285A">
        <w:rPr>
          <w:sz w:val="28"/>
          <w:szCs w:val="28"/>
        </w:rPr>
        <w:t>Екатериновского</w:t>
      </w:r>
      <w:r w:rsidRPr="0019285A">
        <w:rPr>
          <w:sz w:val="28"/>
          <w:szCs w:val="28"/>
        </w:rPr>
        <w:t xml:space="preserve"> сельского посел</w:t>
      </w:r>
      <w:r w:rsidRPr="0019285A">
        <w:rPr>
          <w:sz w:val="28"/>
          <w:szCs w:val="28"/>
        </w:rPr>
        <w:t>е</w:t>
      </w:r>
      <w:r w:rsidRPr="0019285A">
        <w:rPr>
          <w:sz w:val="28"/>
          <w:szCs w:val="28"/>
        </w:rPr>
        <w:t>ния Щербиновского района:</w:t>
      </w:r>
    </w:p>
    <w:p w:rsidR="00FA3BED" w:rsidRPr="0019285A" w:rsidRDefault="00FA3BED" w:rsidP="0019285A">
      <w:pPr>
        <w:shd w:val="clear" w:color="auto" w:fill="FFFFFF"/>
        <w:tabs>
          <w:tab w:val="left" w:pos="1416"/>
        </w:tabs>
        <w:ind w:firstLine="709"/>
        <w:jc w:val="both"/>
      </w:pPr>
      <w:r w:rsidRPr="0019285A">
        <w:rPr>
          <w:spacing w:val="-8"/>
          <w:sz w:val="28"/>
          <w:szCs w:val="28"/>
        </w:rPr>
        <w:t xml:space="preserve">а) </w:t>
      </w:r>
      <w:r w:rsidRPr="0019285A">
        <w:rPr>
          <w:sz w:val="28"/>
          <w:szCs w:val="28"/>
        </w:rPr>
        <w:t>работникам библиотек (библиотекари всех категорий, главный</w:t>
      </w:r>
      <w:r w:rsidRPr="0019285A">
        <w:rPr>
          <w:sz w:val="28"/>
          <w:szCs w:val="28"/>
        </w:rPr>
        <w:br/>
        <w:t>библиотекарь, ведущий библиотекарь, библиографы всех категорий, гла</w:t>
      </w:r>
      <w:r w:rsidR="007F7969" w:rsidRPr="0019285A">
        <w:rPr>
          <w:sz w:val="28"/>
          <w:szCs w:val="28"/>
        </w:rPr>
        <w:t>в</w:t>
      </w:r>
      <w:r w:rsidRPr="0019285A">
        <w:rPr>
          <w:sz w:val="28"/>
          <w:szCs w:val="28"/>
        </w:rPr>
        <w:t>ный библиограф, ведущий библиограф, заведующий (начальник) структурным по</w:t>
      </w:r>
      <w:r w:rsidRPr="0019285A">
        <w:rPr>
          <w:sz w:val="28"/>
          <w:szCs w:val="28"/>
        </w:rPr>
        <w:t>д</w:t>
      </w:r>
      <w:r w:rsidRPr="0019285A">
        <w:rPr>
          <w:sz w:val="28"/>
          <w:szCs w:val="28"/>
        </w:rPr>
        <w:t>разделением (отделом, сектором, филиалом);</w:t>
      </w:r>
    </w:p>
    <w:p w:rsidR="00FA3BED" w:rsidRPr="0019285A" w:rsidRDefault="00FA3BED" w:rsidP="0019285A">
      <w:pPr>
        <w:shd w:val="clear" w:color="auto" w:fill="FFFFFF"/>
        <w:tabs>
          <w:tab w:val="left" w:pos="1157"/>
        </w:tabs>
        <w:ind w:firstLine="709"/>
        <w:jc w:val="both"/>
      </w:pPr>
      <w:r w:rsidRPr="0019285A">
        <w:rPr>
          <w:spacing w:val="-5"/>
          <w:sz w:val="28"/>
          <w:szCs w:val="28"/>
        </w:rPr>
        <w:t>б)</w:t>
      </w:r>
      <w:r w:rsidRPr="0019285A">
        <w:rPr>
          <w:sz w:val="28"/>
          <w:szCs w:val="28"/>
        </w:rPr>
        <w:tab/>
      </w:r>
      <w:r w:rsidRPr="0019285A">
        <w:rPr>
          <w:spacing w:val="-1"/>
          <w:sz w:val="28"/>
          <w:szCs w:val="28"/>
        </w:rPr>
        <w:t>работникам учреждений культурно-досугового типа (художеств</w:t>
      </w:r>
      <w:r w:rsidR="00F8786E" w:rsidRPr="0019285A">
        <w:rPr>
          <w:spacing w:val="-1"/>
          <w:sz w:val="28"/>
          <w:szCs w:val="28"/>
        </w:rPr>
        <w:t>ен</w:t>
      </w:r>
      <w:r w:rsidRPr="0019285A">
        <w:rPr>
          <w:spacing w:val="-1"/>
          <w:sz w:val="28"/>
          <w:szCs w:val="28"/>
        </w:rPr>
        <w:t xml:space="preserve">ный </w:t>
      </w:r>
      <w:r w:rsidRPr="0019285A">
        <w:rPr>
          <w:sz w:val="28"/>
          <w:szCs w:val="28"/>
        </w:rPr>
        <w:t>руководитель, культорганизатор, режиссер, хормейстер, балетмейстер,</w:t>
      </w:r>
      <w:r w:rsidR="007F7969" w:rsidRPr="0019285A">
        <w:rPr>
          <w:sz w:val="28"/>
          <w:szCs w:val="28"/>
        </w:rPr>
        <w:br/>
        <w:t>дирижер, художники</w:t>
      </w:r>
      <w:r w:rsidRPr="0019285A">
        <w:rPr>
          <w:sz w:val="28"/>
          <w:szCs w:val="28"/>
        </w:rPr>
        <w:t>, артисты (всех видов</w:t>
      </w:r>
      <w:r w:rsidR="007F7969" w:rsidRPr="0019285A">
        <w:rPr>
          <w:sz w:val="28"/>
          <w:szCs w:val="28"/>
        </w:rPr>
        <w:t xml:space="preserve"> искусств</w:t>
      </w:r>
      <w:r w:rsidRPr="0019285A">
        <w:rPr>
          <w:sz w:val="28"/>
          <w:szCs w:val="28"/>
        </w:rPr>
        <w:t>), руководитель кружка, звукооператор, звукорежиссер, аккомпаниатор, заведующий (начальник) стру</w:t>
      </w:r>
      <w:r w:rsidRPr="0019285A">
        <w:rPr>
          <w:sz w:val="28"/>
          <w:szCs w:val="28"/>
        </w:rPr>
        <w:t>к</w:t>
      </w:r>
      <w:r w:rsidRPr="0019285A">
        <w:rPr>
          <w:sz w:val="28"/>
          <w:szCs w:val="28"/>
        </w:rPr>
        <w:t>турным подразделением (отделом, сектором, филиалом), руководитель клубн</w:t>
      </w:r>
      <w:r w:rsidRPr="0019285A">
        <w:rPr>
          <w:sz w:val="28"/>
          <w:szCs w:val="28"/>
        </w:rPr>
        <w:t>о</w:t>
      </w:r>
      <w:r w:rsidRPr="0019285A">
        <w:rPr>
          <w:sz w:val="28"/>
          <w:szCs w:val="28"/>
        </w:rPr>
        <w:t>го формирования, любительского объединения, клуба по интересам);</w:t>
      </w:r>
    </w:p>
    <w:p w:rsidR="00FA3BED" w:rsidRPr="0019285A" w:rsidRDefault="00F17FEA" w:rsidP="0019285A">
      <w:pPr>
        <w:shd w:val="clear" w:color="auto" w:fill="FFFFFF"/>
        <w:ind w:firstLine="709"/>
        <w:jc w:val="both"/>
        <w:rPr>
          <w:sz w:val="28"/>
          <w:szCs w:val="28"/>
        </w:rPr>
      </w:pPr>
      <w:r w:rsidRPr="0019285A">
        <w:rPr>
          <w:spacing w:val="-3"/>
          <w:sz w:val="28"/>
          <w:szCs w:val="28"/>
        </w:rPr>
        <w:t>в</w:t>
      </w:r>
      <w:r w:rsidR="00FA3BED" w:rsidRPr="0019285A">
        <w:rPr>
          <w:spacing w:val="-3"/>
          <w:sz w:val="28"/>
          <w:szCs w:val="28"/>
        </w:rPr>
        <w:t>)</w:t>
      </w:r>
      <w:r w:rsidRPr="0019285A">
        <w:rPr>
          <w:spacing w:val="-3"/>
          <w:sz w:val="28"/>
          <w:szCs w:val="28"/>
        </w:rPr>
        <w:t xml:space="preserve"> </w:t>
      </w:r>
      <w:r w:rsidR="00FA3BED" w:rsidRPr="0019285A">
        <w:rPr>
          <w:sz w:val="28"/>
          <w:szCs w:val="28"/>
        </w:rPr>
        <w:t>работникам учреждений, указанных в подпунктах «а» - «</w:t>
      </w:r>
      <w:r w:rsidRPr="0019285A">
        <w:rPr>
          <w:sz w:val="28"/>
          <w:szCs w:val="28"/>
        </w:rPr>
        <w:t>б</w:t>
      </w:r>
      <w:r w:rsidR="00FA3BED" w:rsidRPr="0019285A">
        <w:rPr>
          <w:sz w:val="28"/>
          <w:szCs w:val="28"/>
        </w:rPr>
        <w:t>» пункта</w:t>
      </w:r>
      <w:r w:rsidR="0019285A">
        <w:rPr>
          <w:sz w:val="28"/>
          <w:szCs w:val="28"/>
        </w:rPr>
        <w:t xml:space="preserve"> </w:t>
      </w:r>
      <w:r w:rsidR="0019285A">
        <w:rPr>
          <w:sz w:val="28"/>
          <w:szCs w:val="28"/>
        </w:rPr>
        <w:br/>
      </w:r>
      <w:r w:rsidR="00FA3BED" w:rsidRPr="0019285A">
        <w:rPr>
          <w:sz w:val="28"/>
          <w:szCs w:val="28"/>
        </w:rPr>
        <w:t>3.1 настоящего Порядка, осуществляющи</w:t>
      </w:r>
      <w:r w:rsidRPr="0019285A">
        <w:rPr>
          <w:sz w:val="28"/>
          <w:szCs w:val="28"/>
        </w:rPr>
        <w:t>м</w:t>
      </w:r>
      <w:r w:rsidR="00FA3BED" w:rsidRPr="0019285A">
        <w:rPr>
          <w:sz w:val="28"/>
          <w:szCs w:val="28"/>
        </w:rPr>
        <w:t xml:space="preserve"> деятельность по следующим</w:t>
      </w:r>
      <w:r w:rsidR="0019285A">
        <w:rPr>
          <w:sz w:val="28"/>
          <w:szCs w:val="28"/>
        </w:rPr>
        <w:t xml:space="preserve"> </w:t>
      </w:r>
      <w:r w:rsidR="00FA3BED" w:rsidRPr="0019285A">
        <w:rPr>
          <w:sz w:val="28"/>
          <w:szCs w:val="28"/>
        </w:rPr>
        <w:t>пр</w:t>
      </w:r>
      <w:r w:rsidR="00FA3BED" w:rsidRPr="0019285A">
        <w:rPr>
          <w:sz w:val="28"/>
          <w:szCs w:val="28"/>
        </w:rPr>
        <w:t>о</w:t>
      </w:r>
      <w:r w:rsidR="00FA3BED" w:rsidRPr="0019285A">
        <w:rPr>
          <w:sz w:val="28"/>
          <w:szCs w:val="28"/>
        </w:rPr>
        <w:t>фессиям рабочих: вахтер, водитель, гардеробщик, дворник, истопник,</w:t>
      </w:r>
      <w:r w:rsidR="0019285A">
        <w:rPr>
          <w:sz w:val="28"/>
          <w:szCs w:val="28"/>
        </w:rPr>
        <w:t xml:space="preserve"> </w:t>
      </w:r>
      <w:r w:rsidR="00FA3BED" w:rsidRPr="0019285A">
        <w:rPr>
          <w:sz w:val="28"/>
          <w:szCs w:val="28"/>
        </w:rPr>
        <w:t>кассир билетный, кладовщик, машинист (кочегар) котельной, машинист по</w:t>
      </w:r>
      <w:r w:rsidR="0019285A">
        <w:rPr>
          <w:sz w:val="28"/>
          <w:szCs w:val="28"/>
        </w:rPr>
        <w:t xml:space="preserve"> </w:t>
      </w:r>
      <w:r w:rsidR="00FA3BED" w:rsidRPr="0019285A">
        <w:rPr>
          <w:sz w:val="28"/>
          <w:szCs w:val="28"/>
        </w:rPr>
        <w:t>стирке и ремонту белья, мойщик посуды, настройщик музыкальных</w:t>
      </w:r>
      <w:r w:rsidR="0019285A">
        <w:rPr>
          <w:sz w:val="28"/>
          <w:szCs w:val="28"/>
        </w:rPr>
        <w:t xml:space="preserve"> </w:t>
      </w:r>
      <w:r w:rsidR="00FA3BED" w:rsidRPr="0019285A">
        <w:rPr>
          <w:sz w:val="28"/>
          <w:szCs w:val="28"/>
        </w:rPr>
        <w:t>инструментов, оп</w:t>
      </w:r>
      <w:r w:rsidR="00FA3BED" w:rsidRPr="0019285A">
        <w:rPr>
          <w:sz w:val="28"/>
          <w:szCs w:val="28"/>
        </w:rPr>
        <w:t>е</w:t>
      </w:r>
      <w:r w:rsidR="00FA3BED" w:rsidRPr="0019285A">
        <w:rPr>
          <w:sz w:val="28"/>
          <w:szCs w:val="28"/>
        </w:rPr>
        <w:t>ратор видеозаписи, оператор котельной, переплетчик</w:t>
      </w:r>
      <w:r w:rsidR="0019285A">
        <w:rPr>
          <w:sz w:val="28"/>
          <w:szCs w:val="28"/>
        </w:rPr>
        <w:t xml:space="preserve"> </w:t>
      </w:r>
      <w:r w:rsidR="00FA3BED" w:rsidRPr="0019285A">
        <w:rPr>
          <w:sz w:val="28"/>
          <w:szCs w:val="28"/>
        </w:rPr>
        <w:t>документов, плотник, повар, подсобный рабочий, рабочий по комплексному</w:t>
      </w:r>
      <w:r w:rsidR="0019285A">
        <w:rPr>
          <w:sz w:val="28"/>
          <w:szCs w:val="28"/>
        </w:rPr>
        <w:t xml:space="preserve"> </w:t>
      </w:r>
      <w:r w:rsidR="00FA3BED" w:rsidRPr="0019285A">
        <w:rPr>
          <w:sz w:val="28"/>
          <w:szCs w:val="28"/>
        </w:rPr>
        <w:t>обслуживанию и ремо</w:t>
      </w:r>
      <w:r w:rsidR="00FA3BED" w:rsidRPr="0019285A">
        <w:rPr>
          <w:sz w:val="28"/>
          <w:szCs w:val="28"/>
        </w:rPr>
        <w:t>н</w:t>
      </w:r>
      <w:r w:rsidR="00FA3BED" w:rsidRPr="0019285A">
        <w:rPr>
          <w:sz w:val="28"/>
          <w:szCs w:val="28"/>
        </w:rPr>
        <w:t>ту зданий и сооружений, реставратор музыкальных и</w:t>
      </w:r>
      <w:r w:rsidR="00FA3BED" w:rsidRPr="0019285A">
        <w:rPr>
          <w:sz w:val="28"/>
          <w:szCs w:val="28"/>
        </w:rPr>
        <w:t>н</w:t>
      </w:r>
      <w:r w:rsidR="00FA3BED" w:rsidRPr="0019285A">
        <w:rPr>
          <w:sz w:val="28"/>
          <w:szCs w:val="28"/>
        </w:rPr>
        <w:t>струментов, слесарь-</w:t>
      </w:r>
      <w:r w:rsidR="00FA3BED" w:rsidRPr="0019285A">
        <w:rPr>
          <w:sz w:val="28"/>
          <w:szCs w:val="28"/>
        </w:rPr>
        <w:lastRenderedPageBreak/>
        <w:t>сантехник, слесарь-электрик, сторож, уборщик служебных помещений, убо</w:t>
      </w:r>
      <w:r w:rsidR="00FA3BED" w:rsidRPr="0019285A">
        <w:rPr>
          <w:sz w:val="28"/>
          <w:szCs w:val="28"/>
        </w:rPr>
        <w:t>р</w:t>
      </w:r>
      <w:r w:rsidR="00FA3BED" w:rsidRPr="0019285A">
        <w:rPr>
          <w:sz w:val="28"/>
          <w:szCs w:val="28"/>
        </w:rPr>
        <w:t>щик территорий, электрик, электромонтер по ремонту и обслуживанию эле</w:t>
      </w:r>
      <w:r w:rsidR="00FA3BED" w:rsidRPr="0019285A">
        <w:rPr>
          <w:sz w:val="28"/>
          <w:szCs w:val="28"/>
        </w:rPr>
        <w:t>к</w:t>
      </w:r>
      <w:r w:rsidR="00FA3BED" w:rsidRPr="0019285A">
        <w:rPr>
          <w:sz w:val="28"/>
          <w:szCs w:val="28"/>
        </w:rPr>
        <w:t>трооборудования.</w:t>
      </w:r>
    </w:p>
    <w:p w:rsidR="00FC0980" w:rsidRPr="0019285A" w:rsidRDefault="00F8786E" w:rsidP="0019285A">
      <w:pPr>
        <w:tabs>
          <w:tab w:val="left" w:pos="1411"/>
        </w:tabs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19285A">
        <w:rPr>
          <w:spacing w:val="-6"/>
          <w:sz w:val="28"/>
          <w:szCs w:val="28"/>
        </w:rPr>
        <w:t>3.2.</w:t>
      </w:r>
      <w:r w:rsidR="00A7056E" w:rsidRPr="0019285A">
        <w:rPr>
          <w:sz w:val="28"/>
          <w:szCs w:val="28"/>
        </w:rPr>
        <w:tab/>
      </w:r>
      <w:r w:rsidR="00FC0980" w:rsidRPr="0019285A">
        <w:rPr>
          <w:sz w:val="28"/>
          <w:szCs w:val="28"/>
        </w:rPr>
        <w:t>Финансирование мероприятий по обеспечению поэтапного пов</w:t>
      </w:r>
      <w:r w:rsidR="00FC0980" w:rsidRPr="0019285A">
        <w:rPr>
          <w:sz w:val="28"/>
          <w:szCs w:val="28"/>
        </w:rPr>
        <w:t>ы</w:t>
      </w:r>
      <w:r w:rsidR="00FC0980" w:rsidRPr="0019285A">
        <w:rPr>
          <w:sz w:val="28"/>
          <w:szCs w:val="28"/>
        </w:rPr>
        <w:t xml:space="preserve">шения заработной платы до средней заработной платы по Краснодарскому краю работникам муниципальных казенных учреждений культуры </w:t>
      </w:r>
      <w:r w:rsidR="00883467" w:rsidRPr="0019285A">
        <w:rPr>
          <w:sz w:val="28"/>
          <w:szCs w:val="28"/>
        </w:rPr>
        <w:t>Екатерино</w:t>
      </w:r>
      <w:r w:rsidR="00883467" w:rsidRPr="0019285A">
        <w:rPr>
          <w:sz w:val="28"/>
          <w:szCs w:val="28"/>
        </w:rPr>
        <w:t>в</w:t>
      </w:r>
      <w:r w:rsidR="00883467" w:rsidRPr="0019285A">
        <w:rPr>
          <w:sz w:val="28"/>
          <w:szCs w:val="28"/>
        </w:rPr>
        <w:t>ского</w:t>
      </w:r>
      <w:r w:rsidR="00FC0980" w:rsidRPr="0019285A">
        <w:rPr>
          <w:sz w:val="28"/>
          <w:szCs w:val="28"/>
        </w:rPr>
        <w:t xml:space="preserve"> сельского поселения Щербиновского района производится в соответс</w:t>
      </w:r>
      <w:r w:rsidR="00FC0980" w:rsidRPr="0019285A">
        <w:rPr>
          <w:sz w:val="28"/>
          <w:szCs w:val="28"/>
        </w:rPr>
        <w:t>т</w:t>
      </w:r>
      <w:r w:rsidR="00FC0980" w:rsidRPr="0019285A">
        <w:rPr>
          <w:sz w:val="28"/>
          <w:szCs w:val="28"/>
        </w:rPr>
        <w:t xml:space="preserve">вии с утвержденными показателями </w:t>
      </w:r>
      <w:r w:rsidR="00FC0980" w:rsidRPr="0019285A">
        <w:rPr>
          <w:rFonts w:eastAsia="Arial Unicode MS"/>
          <w:kern w:val="1"/>
          <w:sz w:val="28"/>
          <w:szCs w:val="28"/>
        </w:rPr>
        <w:t>бюджетной сметы муниципального казе</w:t>
      </w:r>
      <w:r w:rsidR="00FC0980" w:rsidRPr="0019285A">
        <w:rPr>
          <w:rFonts w:eastAsia="Arial Unicode MS"/>
          <w:kern w:val="1"/>
          <w:sz w:val="28"/>
          <w:szCs w:val="28"/>
        </w:rPr>
        <w:t>н</w:t>
      </w:r>
      <w:r w:rsidR="00FC0980" w:rsidRPr="0019285A">
        <w:rPr>
          <w:rFonts w:eastAsia="Arial Unicode MS"/>
          <w:kern w:val="1"/>
          <w:sz w:val="28"/>
          <w:szCs w:val="28"/>
        </w:rPr>
        <w:t>ного учреждения культуры.</w:t>
      </w:r>
    </w:p>
    <w:p w:rsidR="00F8786E" w:rsidRPr="0019285A" w:rsidRDefault="00F8786E" w:rsidP="0019285A">
      <w:pPr>
        <w:shd w:val="clear" w:color="auto" w:fill="FFFFFF"/>
        <w:tabs>
          <w:tab w:val="left" w:pos="1344"/>
        </w:tabs>
        <w:ind w:firstLine="709"/>
        <w:jc w:val="both"/>
      </w:pPr>
      <w:r w:rsidRPr="0019285A">
        <w:rPr>
          <w:spacing w:val="-6"/>
          <w:sz w:val="28"/>
          <w:szCs w:val="28"/>
        </w:rPr>
        <w:t>3.3.</w:t>
      </w:r>
      <w:r w:rsidRPr="0019285A">
        <w:rPr>
          <w:sz w:val="28"/>
          <w:szCs w:val="28"/>
        </w:rPr>
        <w:tab/>
        <w:t xml:space="preserve"> </w:t>
      </w:r>
      <w:r w:rsidR="00FC0980" w:rsidRPr="0019285A">
        <w:rPr>
          <w:spacing w:val="-2"/>
          <w:sz w:val="28"/>
          <w:szCs w:val="28"/>
        </w:rPr>
        <w:t>Доведенные до муниципального казенного учреждения культуры</w:t>
      </w:r>
      <w:r w:rsidR="00740FD6" w:rsidRPr="0019285A">
        <w:rPr>
          <w:spacing w:val="-2"/>
          <w:sz w:val="28"/>
          <w:szCs w:val="28"/>
        </w:rPr>
        <w:t xml:space="preserve"> средства на финансирование мероприятий </w:t>
      </w:r>
      <w:r w:rsidR="00740FD6" w:rsidRPr="0019285A">
        <w:rPr>
          <w:sz w:val="28"/>
          <w:szCs w:val="28"/>
        </w:rPr>
        <w:t>по обеспечению поэтапного повыш</w:t>
      </w:r>
      <w:r w:rsidR="00740FD6" w:rsidRPr="0019285A">
        <w:rPr>
          <w:sz w:val="28"/>
          <w:szCs w:val="28"/>
        </w:rPr>
        <w:t>е</w:t>
      </w:r>
      <w:r w:rsidR="00740FD6" w:rsidRPr="0019285A">
        <w:rPr>
          <w:sz w:val="28"/>
          <w:szCs w:val="28"/>
        </w:rPr>
        <w:t xml:space="preserve">ния заработной платы до средней заработной платы по Краснодарскому краю работникам муниципальных казенных учреждений культуры </w:t>
      </w:r>
      <w:r w:rsidR="00883467" w:rsidRPr="0019285A">
        <w:rPr>
          <w:sz w:val="28"/>
          <w:szCs w:val="28"/>
        </w:rPr>
        <w:t>Екатериновского</w:t>
      </w:r>
      <w:r w:rsidR="00740FD6" w:rsidRPr="0019285A">
        <w:rPr>
          <w:sz w:val="28"/>
          <w:szCs w:val="28"/>
        </w:rPr>
        <w:t xml:space="preserve"> сельского поселения Щербиновского района должны быть использованы по целевому назначению.</w:t>
      </w:r>
    </w:p>
    <w:p w:rsidR="00F8786E" w:rsidRDefault="00F8786E" w:rsidP="0019285A">
      <w:pPr>
        <w:shd w:val="clear" w:color="auto" w:fill="FFFFFF"/>
        <w:tabs>
          <w:tab w:val="left" w:pos="1507"/>
        </w:tabs>
        <w:ind w:firstLine="709"/>
        <w:jc w:val="both"/>
        <w:rPr>
          <w:sz w:val="28"/>
          <w:szCs w:val="28"/>
        </w:rPr>
      </w:pPr>
      <w:r w:rsidRPr="0019285A">
        <w:rPr>
          <w:spacing w:val="-8"/>
          <w:sz w:val="28"/>
          <w:szCs w:val="28"/>
        </w:rPr>
        <w:t>3.4.</w:t>
      </w:r>
      <w:r w:rsidRPr="0019285A">
        <w:rPr>
          <w:sz w:val="28"/>
          <w:szCs w:val="28"/>
        </w:rPr>
        <w:tab/>
      </w:r>
      <w:r w:rsidR="00740FD6" w:rsidRPr="0019285A">
        <w:rPr>
          <w:spacing w:val="-2"/>
          <w:sz w:val="28"/>
          <w:szCs w:val="28"/>
        </w:rPr>
        <w:t xml:space="preserve">Финансирование мероприятий </w:t>
      </w:r>
      <w:r w:rsidR="00740FD6" w:rsidRPr="0019285A">
        <w:rPr>
          <w:sz w:val="28"/>
          <w:szCs w:val="28"/>
        </w:rPr>
        <w:t>по обеспечению поэтапного пов</w:t>
      </w:r>
      <w:r w:rsidR="00740FD6" w:rsidRPr="0019285A">
        <w:rPr>
          <w:sz w:val="28"/>
          <w:szCs w:val="28"/>
        </w:rPr>
        <w:t>ы</w:t>
      </w:r>
      <w:r w:rsidR="00740FD6" w:rsidRPr="0019285A">
        <w:rPr>
          <w:sz w:val="28"/>
          <w:szCs w:val="28"/>
        </w:rPr>
        <w:t xml:space="preserve">шения заработной платы до средней заработной платы по Краснодарскому краю работникам муниципальных казенных учреждений культуры </w:t>
      </w:r>
      <w:r w:rsidR="00883467" w:rsidRPr="0019285A">
        <w:rPr>
          <w:sz w:val="28"/>
          <w:szCs w:val="28"/>
        </w:rPr>
        <w:t>Екатерино</w:t>
      </w:r>
      <w:r w:rsidR="00883467" w:rsidRPr="0019285A">
        <w:rPr>
          <w:sz w:val="28"/>
          <w:szCs w:val="28"/>
        </w:rPr>
        <w:t>в</w:t>
      </w:r>
      <w:r w:rsidR="00883467" w:rsidRPr="0019285A">
        <w:rPr>
          <w:sz w:val="28"/>
          <w:szCs w:val="28"/>
        </w:rPr>
        <w:t>ского</w:t>
      </w:r>
      <w:r w:rsidR="00740FD6" w:rsidRPr="0019285A">
        <w:rPr>
          <w:sz w:val="28"/>
          <w:szCs w:val="28"/>
        </w:rPr>
        <w:t xml:space="preserve"> сельского поселения Щербиновского района осуществляется через лиц</w:t>
      </w:r>
      <w:r w:rsidR="00740FD6" w:rsidRPr="0019285A">
        <w:rPr>
          <w:sz w:val="28"/>
          <w:szCs w:val="28"/>
        </w:rPr>
        <w:t>е</w:t>
      </w:r>
      <w:r w:rsidR="00740FD6" w:rsidRPr="0019285A">
        <w:rPr>
          <w:sz w:val="28"/>
          <w:szCs w:val="28"/>
        </w:rPr>
        <w:t>вые счета</w:t>
      </w:r>
      <w:r w:rsidRPr="0019285A">
        <w:rPr>
          <w:sz w:val="28"/>
          <w:szCs w:val="28"/>
        </w:rPr>
        <w:t>, открытые им в</w:t>
      </w:r>
      <w:r w:rsidR="00A7056E" w:rsidRPr="0019285A">
        <w:rPr>
          <w:sz w:val="28"/>
          <w:szCs w:val="28"/>
        </w:rPr>
        <w:t xml:space="preserve"> территориальном отделе</w:t>
      </w:r>
      <w:r w:rsidRPr="0019285A">
        <w:rPr>
          <w:sz w:val="28"/>
          <w:szCs w:val="28"/>
        </w:rPr>
        <w:t xml:space="preserve"> </w:t>
      </w:r>
      <w:r w:rsidR="00A7056E" w:rsidRPr="0019285A">
        <w:rPr>
          <w:sz w:val="28"/>
          <w:szCs w:val="28"/>
        </w:rPr>
        <w:t>Управления Федерального казначейства по Краснодарскому краю</w:t>
      </w:r>
      <w:r w:rsidRPr="0019285A">
        <w:rPr>
          <w:sz w:val="28"/>
          <w:szCs w:val="28"/>
        </w:rPr>
        <w:t>.</w:t>
      </w:r>
    </w:p>
    <w:p w:rsidR="0019285A" w:rsidRPr="0019285A" w:rsidRDefault="0019285A" w:rsidP="0019285A">
      <w:pPr>
        <w:shd w:val="clear" w:color="auto" w:fill="FFFFFF"/>
        <w:tabs>
          <w:tab w:val="left" w:pos="1507"/>
        </w:tabs>
        <w:ind w:firstLine="709"/>
        <w:jc w:val="both"/>
        <w:rPr>
          <w:sz w:val="28"/>
          <w:szCs w:val="28"/>
        </w:rPr>
      </w:pPr>
    </w:p>
    <w:p w:rsidR="00FA3BED" w:rsidRDefault="00FA3BED" w:rsidP="0019285A">
      <w:pPr>
        <w:shd w:val="clear" w:color="auto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 Отчетность и контроль</w:t>
      </w:r>
    </w:p>
    <w:p w:rsidR="0019285A" w:rsidRPr="0019285A" w:rsidRDefault="0019285A" w:rsidP="0019285A">
      <w:pPr>
        <w:shd w:val="clear" w:color="auto" w:fill="FFFFFF"/>
        <w:jc w:val="center"/>
        <w:rPr>
          <w:sz w:val="28"/>
          <w:szCs w:val="28"/>
        </w:rPr>
      </w:pPr>
    </w:p>
    <w:p w:rsidR="00FA3BED" w:rsidRDefault="00FA3BED" w:rsidP="0019285A">
      <w:pPr>
        <w:numPr>
          <w:ilvl w:val="0"/>
          <w:numId w:val="4"/>
        </w:numPr>
        <w:shd w:val="clear" w:color="auto" w:fill="FFFFFF"/>
        <w:tabs>
          <w:tab w:val="left" w:pos="1469"/>
        </w:tabs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Контроль за использованием </w:t>
      </w:r>
      <w:r w:rsidR="00740FD6">
        <w:rPr>
          <w:sz w:val="28"/>
          <w:szCs w:val="28"/>
        </w:rPr>
        <w:t xml:space="preserve">выделенных средств осуществляется администрацией </w:t>
      </w:r>
      <w:r w:rsidR="00883467">
        <w:rPr>
          <w:sz w:val="28"/>
          <w:szCs w:val="28"/>
        </w:rPr>
        <w:t>Екатериновского</w:t>
      </w:r>
      <w:r w:rsidR="00740FD6">
        <w:rPr>
          <w:sz w:val="28"/>
          <w:szCs w:val="28"/>
        </w:rPr>
        <w:t xml:space="preserve"> сельского поселения Щербиновского района</w:t>
      </w:r>
      <w:r>
        <w:rPr>
          <w:sz w:val="28"/>
          <w:szCs w:val="28"/>
        </w:rPr>
        <w:t>, а также орган</w:t>
      </w:r>
      <w:r w:rsidR="00740FD6">
        <w:rPr>
          <w:sz w:val="28"/>
          <w:szCs w:val="28"/>
        </w:rPr>
        <w:t>ами</w:t>
      </w:r>
      <w:r>
        <w:rPr>
          <w:sz w:val="28"/>
          <w:szCs w:val="28"/>
        </w:rPr>
        <w:t xml:space="preserve"> финансового контроля в соответствии с бюджетным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FA3BED" w:rsidRDefault="00FA3BED" w:rsidP="0019285A">
      <w:pPr>
        <w:numPr>
          <w:ilvl w:val="0"/>
          <w:numId w:val="4"/>
        </w:numPr>
        <w:shd w:val="clear" w:color="auto" w:fill="FFFFFF"/>
        <w:tabs>
          <w:tab w:val="left" w:pos="1469"/>
        </w:tabs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Муниципальные </w:t>
      </w:r>
      <w:r w:rsidR="00740FD6">
        <w:rPr>
          <w:sz w:val="28"/>
          <w:szCs w:val="28"/>
        </w:rPr>
        <w:t>казенные</w:t>
      </w:r>
      <w:r w:rsidR="00F17FEA">
        <w:rPr>
          <w:sz w:val="28"/>
          <w:szCs w:val="28"/>
        </w:rPr>
        <w:t xml:space="preserve"> учреждени</w:t>
      </w:r>
      <w:r w:rsidR="00B5660B">
        <w:rPr>
          <w:sz w:val="28"/>
          <w:szCs w:val="28"/>
        </w:rPr>
        <w:t>я</w:t>
      </w:r>
      <w:r w:rsidR="00F17FEA">
        <w:rPr>
          <w:sz w:val="28"/>
          <w:szCs w:val="28"/>
        </w:rPr>
        <w:t xml:space="preserve"> культуры </w:t>
      </w:r>
      <w:r w:rsidR="00883467">
        <w:rPr>
          <w:sz w:val="28"/>
          <w:szCs w:val="28"/>
        </w:rPr>
        <w:t>Екатериновского</w:t>
      </w:r>
      <w:r w:rsidR="00F17FEA">
        <w:rPr>
          <w:sz w:val="28"/>
          <w:szCs w:val="28"/>
        </w:rPr>
        <w:t xml:space="preserve"> сельского поселения Щербиновского </w:t>
      </w:r>
      <w:r>
        <w:rPr>
          <w:sz w:val="28"/>
          <w:szCs w:val="28"/>
        </w:rPr>
        <w:t>несут ответственность за невыполнение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настоящего Порядка</w:t>
      </w:r>
      <w:r w:rsidR="00F17FEA">
        <w:rPr>
          <w:sz w:val="28"/>
          <w:szCs w:val="28"/>
        </w:rPr>
        <w:t>.</w:t>
      </w:r>
    </w:p>
    <w:p w:rsidR="00FA3BED" w:rsidRDefault="00FA3BED" w:rsidP="0019285A">
      <w:pPr>
        <w:shd w:val="clear" w:color="auto" w:fill="FFFFFF"/>
        <w:tabs>
          <w:tab w:val="left" w:pos="1373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4.</w:t>
      </w:r>
      <w:r w:rsidR="00740FD6">
        <w:rPr>
          <w:spacing w:val="-6"/>
          <w:sz w:val="28"/>
          <w:szCs w:val="28"/>
        </w:rPr>
        <w:t>3</w:t>
      </w:r>
      <w:r>
        <w:rPr>
          <w:spacing w:val="-6"/>
          <w:sz w:val="28"/>
          <w:szCs w:val="28"/>
        </w:rPr>
        <w:t>.</w:t>
      </w:r>
      <w:r>
        <w:rPr>
          <w:sz w:val="28"/>
          <w:szCs w:val="28"/>
        </w:rPr>
        <w:tab/>
      </w:r>
      <w:r w:rsidR="00740FD6">
        <w:rPr>
          <w:sz w:val="28"/>
          <w:szCs w:val="28"/>
        </w:rPr>
        <w:t>Средства</w:t>
      </w:r>
      <w:r>
        <w:rPr>
          <w:spacing w:val="-1"/>
          <w:sz w:val="28"/>
          <w:szCs w:val="28"/>
        </w:rPr>
        <w:t>, использованные не по целевому</w:t>
      </w:r>
      <w:r w:rsidR="0019285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назначению, подлежат взысканию в доход краевого бюджета</w:t>
      </w:r>
      <w:r w:rsidR="00604D17">
        <w:rPr>
          <w:sz w:val="28"/>
          <w:szCs w:val="28"/>
        </w:rPr>
        <w:t xml:space="preserve"> и бюджета </w:t>
      </w:r>
      <w:r w:rsidR="00883467">
        <w:rPr>
          <w:sz w:val="28"/>
          <w:szCs w:val="28"/>
        </w:rPr>
        <w:t>Екат</w:t>
      </w:r>
      <w:r w:rsidR="00883467">
        <w:rPr>
          <w:sz w:val="28"/>
          <w:szCs w:val="28"/>
        </w:rPr>
        <w:t>е</w:t>
      </w:r>
      <w:r w:rsidR="00883467">
        <w:rPr>
          <w:sz w:val="28"/>
          <w:szCs w:val="28"/>
        </w:rPr>
        <w:t>риновского</w:t>
      </w:r>
      <w:r w:rsidR="00604D17">
        <w:rPr>
          <w:sz w:val="28"/>
          <w:szCs w:val="28"/>
        </w:rPr>
        <w:t xml:space="preserve"> сельского поселения Щербиновского района</w:t>
      </w:r>
      <w:r>
        <w:rPr>
          <w:sz w:val="28"/>
          <w:szCs w:val="28"/>
        </w:rPr>
        <w:t xml:space="preserve"> в порядке,</w:t>
      </w:r>
      <w:r w:rsidR="0019285A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установленном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Российской Федерации.</w:t>
      </w:r>
    </w:p>
    <w:p w:rsidR="00F17FEA" w:rsidRDefault="00F17FEA" w:rsidP="0019285A">
      <w:pPr>
        <w:shd w:val="clear" w:color="auto" w:fill="FFFFFF"/>
        <w:tabs>
          <w:tab w:val="left" w:pos="1373"/>
        </w:tabs>
        <w:jc w:val="both"/>
        <w:rPr>
          <w:sz w:val="28"/>
          <w:szCs w:val="28"/>
        </w:rPr>
      </w:pPr>
    </w:p>
    <w:p w:rsidR="00F17FEA" w:rsidRDefault="00F17FEA" w:rsidP="0019285A">
      <w:pPr>
        <w:shd w:val="clear" w:color="auto" w:fill="FFFFFF"/>
        <w:tabs>
          <w:tab w:val="left" w:pos="1373"/>
        </w:tabs>
        <w:jc w:val="both"/>
        <w:rPr>
          <w:sz w:val="28"/>
          <w:szCs w:val="28"/>
        </w:rPr>
      </w:pPr>
    </w:p>
    <w:p w:rsidR="00883467" w:rsidRDefault="00883467" w:rsidP="0019285A">
      <w:pPr>
        <w:shd w:val="clear" w:color="auto" w:fill="FFFFFF"/>
        <w:tabs>
          <w:tab w:val="left" w:pos="1373"/>
        </w:tabs>
        <w:jc w:val="both"/>
        <w:rPr>
          <w:sz w:val="28"/>
          <w:szCs w:val="28"/>
        </w:rPr>
      </w:pPr>
    </w:p>
    <w:p w:rsidR="00F17FEA" w:rsidRDefault="00F17FEA" w:rsidP="0019285A">
      <w:pPr>
        <w:shd w:val="clear" w:color="auto" w:fill="FFFFFF"/>
        <w:tabs>
          <w:tab w:val="left" w:pos="13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17FEA" w:rsidRDefault="00883467" w:rsidP="0019285A">
      <w:pPr>
        <w:shd w:val="clear" w:color="auto" w:fill="FFFFFF"/>
        <w:tabs>
          <w:tab w:val="left" w:pos="13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Екатериновского</w:t>
      </w:r>
      <w:r w:rsidR="00F17FEA">
        <w:rPr>
          <w:sz w:val="28"/>
          <w:szCs w:val="28"/>
        </w:rPr>
        <w:t xml:space="preserve"> сельского поселения</w:t>
      </w:r>
    </w:p>
    <w:p w:rsidR="00F17FEA" w:rsidRDefault="00F17FEA" w:rsidP="0019285A">
      <w:pPr>
        <w:shd w:val="clear" w:color="auto" w:fill="FFFFFF"/>
        <w:tabs>
          <w:tab w:val="left" w:pos="1373"/>
        </w:tabs>
        <w:jc w:val="both"/>
      </w:pPr>
      <w:r>
        <w:rPr>
          <w:sz w:val="28"/>
          <w:szCs w:val="28"/>
        </w:rPr>
        <w:t xml:space="preserve">Щербиновского района                                       </w:t>
      </w:r>
      <w:r w:rsidR="005955ED">
        <w:rPr>
          <w:sz w:val="28"/>
          <w:szCs w:val="28"/>
        </w:rPr>
        <w:t xml:space="preserve">                               </w:t>
      </w:r>
      <w:r w:rsidR="00883467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883467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5955ED">
        <w:rPr>
          <w:sz w:val="28"/>
          <w:szCs w:val="28"/>
        </w:rPr>
        <w:t xml:space="preserve"> </w:t>
      </w:r>
      <w:r w:rsidR="00883467">
        <w:rPr>
          <w:sz w:val="28"/>
          <w:szCs w:val="28"/>
        </w:rPr>
        <w:t>Желтушко</w:t>
      </w:r>
      <w:r>
        <w:rPr>
          <w:sz w:val="28"/>
          <w:szCs w:val="28"/>
        </w:rPr>
        <w:t xml:space="preserve">                                          </w:t>
      </w:r>
    </w:p>
    <w:p w:rsidR="00FA3BED" w:rsidRPr="00FA3BED" w:rsidRDefault="00FA3BED" w:rsidP="0019285A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sectPr w:rsidR="00FA3BED" w:rsidRPr="00FA3BED" w:rsidSect="0019285A">
      <w:headerReference w:type="default" r:id="rId7"/>
      <w:type w:val="continuous"/>
      <w:pgSz w:w="11909" w:h="16834" w:code="9"/>
      <w:pgMar w:top="1134" w:right="567" w:bottom="1134" w:left="1701" w:header="567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6E3" w:rsidRDefault="004B26E3">
      <w:r>
        <w:separator/>
      </w:r>
    </w:p>
  </w:endnote>
  <w:endnote w:type="continuationSeparator" w:id="0">
    <w:p w:rsidR="004B26E3" w:rsidRDefault="004B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6E3" w:rsidRDefault="004B26E3">
      <w:r>
        <w:separator/>
      </w:r>
    </w:p>
  </w:footnote>
  <w:footnote w:type="continuationSeparator" w:id="0">
    <w:p w:rsidR="004B26E3" w:rsidRDefault="004B2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FD6" w:rsidRPr="0019285A" w:rsidRDefault="00740FD6" w:rsidP="0019285A">
    <w:pPr>
      <w:pStyle w:val="a5"/>
      <w:framePr w:wrap="auto" w:vAnchor="text" w:hAnchor="page" w:x="6502" w:y="-26"/>
      <w:rPr>
        <w:rStyle w:val="a7"/>
        <w:sz w:val="28"/>
        <w:szCs w:val="28"/>
      </w:rPr>
    </w:pPr>
    <w:r w:rsidRPr="0019285A">
      <w:rPr>
        <w:rStyle w:val="a7"/>
        <w:sz w:val="28"/>
        <w:szCs w:val="28"/>
      </w:rPr>
      <w:fldChar w:fldCharType="begin"/>
    </w:r>
    <w:r w:rsidRPr="0019285A">
      <w:rPr>
        <w:rStyle w:val="a7"/>
        <w:sz w:val="28"/>
        <w:szCs w:val="28"/>
      </w:rPr>
      <w:instrText xml:space="preserve">PAGE  </w:instrText>
    </w:r>
    <w:r w:rsidRPr="0019285A">
      <w:rPr>
        <w:rStyle w:val="a7"/>
        <w:sz w:val="28"/>
        <w:szCs w:val="28"/>
      </w:rPr>
      <w:fldChar w:fldCharType="separate"/>
    </w:r>
    <w:r w:rsidR="002D258C">
      <w:rPr>
        <w:rStyle w:val="a7"/>
        <w:noProof/>
        <w:sz w:val="28"/>
        <w:szCs w:val="28"/>
      </w:rPr>
      <w:t>2</w:t>
    </w:r>
    <w:r w:rsidRPr="0019285A">
      <w:rPr>
        <w:rStyle w:val="a7"/>
        <w:sz w:val="28"/>
        <w:szCs w:val="28"/>
      </w:rPr>
      <w:fldChar w:fldCharType="end"/>
    </w:r>
  </w:p>
  <w:p w:rsidR="00740FD6" w:rsidRPr="0019285A" w:rsidRDefault="00740FD6" w:rsidP="0019285A">
    <w:pPr>
      <w:pStyle w:val="a5"/>
      <w:framePr w:wrap="auto" w:vAnchor="text" w:hAnchor="page" w:x="5902" w:y="214"/>
      <w:rPr>
        <w:rStyle w:val="a7"/>
        <w:sz w:val="28"/>
        <w:szCs w:val="28"/>
      </w:rPr>
    </w:pPr>
  </w:p>
  <w:p w:rsidR="00740FD6" w:rsidRDefault="00740F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3E0B"/>
    <w:multiLevelType w:val="multilevel"/>
    <w:tmpl w:val="2064E6E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cs="Times New Roman" w:hint="default"/>
        <w:sz w:val="28"/>
        <w:szCs w:val="28"/>
      </w:rPr>
    </w:lvl>
  </w:abstractNum>
  <w:abstractNum w:abstractNumId="1" w15:restartNumberingAfterBreak="0">
    <w:nsid w:val="05B22A79"/>
    <w:multiLevelType w:val="multilevel"/>
    <w:tmpl w:val="C688D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2" w15:restartNumberingAfterBreak="0">
    <w:nsid w:val="18E66C0A"/>
    <w:multiLevelType w:val="singleLevel"/>
    <w:tmpl w:val="1D56F2E6"/>
    <w:lvl w:ilvl="0">
      <w:start w:val="3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32E609E"/>
    <w:multiLevelType w:val="singleLevel"/>
    <w:tmpl w:val="B1D6E2E2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5E90221"/>
    <w:multiLevelType w:val="singleLevel"/>
    <w:tmpl w:val="D298A99E"/>
    <w:lvl w:ilvl="0">
      <w:start w:val="2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EE05271"/>
    <w:multiLevelType w:val="hybridMultilevel"/>
    <w:tmpl w:val="20247E90"/>
    <w:lvl w:ilvl="0" w:tplc="76B6B61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 w15:restartNumberingAfterBreak="0">
    <w:nsid w:val="73111587"/>
    <w:multiLevelType w:val="singleLevel"/>
    <w:tmpl w:val="1DD4A4F0"/>
    <w:lvl w:ilvl="0">
      <w:start w:val="1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efaultTabStop w:val="720"/>
  <w:autoHyphenation/>
  <w:hyphenationZone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CE"/>
    <w:rsid w:val="000007CE"/>
    <w:rsid w:val="000065E2"/>
    <w:rsid w:val="00017B7B"/>
    <w:rsid w:val="000458B3"/>
    <w:rsid w:val="00063B26"/>
    <w:rsid w:val="00116745"/>
    <w:rsid w:val="00146903"/>
    <w:rsid w:val="0019285A"/>
    <w:rsid w:val="001970BC"/>
    <w:rsid w:val="001A7A5A"/>
    <w:rsid w:val="001C6D4E"/>
    <w:rsid w:val="001D6236"/>
    <w:rsid w:val="002423F9"/>
    <w:rsid w:val="002660A7"/>
    <w:rsid w:val="00272756"/>
    <w:rsid w:val="00272BF0"/>
    <w:rsid w:val="00283286"/>
    <w:rsid w:val="002D258C"/>
    <w:rsid w:val="002E0D17"/>
    <w:rsid w:val="003264E7"/>
    <w:rsid w:val="0034637A"/>
    <w:rsid w:val="003779D8"/>
    <w:rsid w:val="003919EB"/>
    <w:rsid w:val="0046735A"/>
    <w:rsid w:val="00490712"/>
    <w:rsid w:val="004B26E3"/>
    <w:rsid w:val="00543240"/>
    <w:rsid w:val="005724AA"/>
    <w:rsid w:val="005955ED"/>
    <w:rsid w:val="005C5226"/>
    <w:rsid w:val="00604D17"/>
    <w:rsid w:val="006172C7"/>
    <w:rsid w:val="00637696"/>
    <w:rsid w:val="00642FEA"/>
    <w:rsid w:val="0064405D"/>
    <w:rsid w:val="00646D9F"/>
    <w:rsid w:val="006C5951"/>
    <w:rsid w:val="006E0F6E"/>
    <w:rsid w:val="006F33D3"/>
    <w:rsid w:val="00702FBB"/>
    <w:rsid w:val="00722029"/>
    <w:rsid w:val="00740FD6"/>
    <w:rsid w:val="00777050"/>
    <w:rsid w:val="007915F4"/>
    <w:rsid w:val="007B296D"/>
    <w:rsid w:val="007D6DCD"/>
    <w:rsid w:val="007E0B32"/>
    <w:rsid w:val="007F2582"/>
    <w:rsid w:val="007F7969"/>
    <w:rsid w:val="00817F56"/>
    <w:rsid w:val="0086443F"/>
    <w:rsid w:val="008742EC"/>
    <w:rsid w:val="008765B7"/>
    <w:rsid w:val="00883467"/>
    <w:rsid w:val="00885B81"/>
    <w:rsid w:val="00895D6D"/>
    <w:rsid w:val="008A7DA1"/>
    <w:rsid w:val="008B349A"/>
    <w:rsid w:val="008D21CE"/>
    <w:rsid w:val="00991AC3"/>
    <w:rsid w:val="009A291F"/>
    <w:rsid w:val="009C35B0"/>
    <w:rsid w:val="009E5E6B"/>
    <w:rsid w:val="009F3390"/>
    <w:rsid w:val="00A076B6"/>
    <w:rsid w:val="00A153E6"/>
    <w:rsid w:val="00A30942"/>
    <w:rsid w:val="00A7056E"/>
    <w:rsid w:val="00A82782"/>
    <w:rsid w:val="00AA3914"/>
    <w:rsid w:val="00AB5314"/>
    <w:rsid w:val="00B066E9"/>
    <w:rsid w:val="00B12728"/>
    <w:rsid w:val="00B12FB4"/>
    <w:rsid w:val="00B30F7F"/>
    <w:rsid w:val="00B55E6A"/>
    <w:rsid w:val="00B5660B"/>
    <w:rsid w:val="00B63260"/>
    <w:rsid w:val="00B920E8"/>
    <w:rsid w:val="00BA547A"/>
    <w:rsid w:val="00BB7D3B"/>
    <w:rsid w:val="00C12F0E"/>
    <w:rsid w:val="00C55100"/>
    <w:rsid w:val="00CF69AE"/>
    <w:rsid w:val="00D4271F"/>
    <w:rsid w:val="00DB14C9"/>
    <w:rsid w:val="00E56582"/>
    <w:rsid w:val="00E912FD"/>
    <w:rsid w:val="00EB3D00"/>
    <w:rsid w:val="00F02D01"/>
    <w:rsid w:val="00F17FEA"/>
    <w:rsid w:val="00F44208"/>
    <w:rsid w:val="00F54C01"/>
    <w:rsid w:val="00F76E89"/>
    <w:rsid w:val="00F85CA5"/>
    <w:rsid w:val="00F8786E"/>
    <w:rsid w:val="00FA3BED"/>
    <w:rsid w:val="00FC0980"/>
    <w:rsid w:val="00FC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FFDB80-093B-46AE-AA9F-F9E14ED7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link w:val="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link w:val="a0"/>
    <w:uiPriority w:val="99"/>
    <w:rsid w:val="000007C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A827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FA3BED"/>
    <w:pPr>
      <w:widowControl/>
      <w:autoSpaceDE/>
      <w:autoSpaceDN/>
      <w:adjustRightInd/>
      <w:spacing w:after="160" w:line="240" w:lineRule="exact"/>
    </w:pPr>
  </w:style>
  <w:style w:type="paragraph" w:styleId="a5">
    <w:name w:val="header"/>
    <w:basedOn w:val="a"/>
    <w:link w:val="a6"/>
    <w:uiPriority w:val="99"/>
    <w:rsid w:val="00B920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B920E8"/>
    <w:rPr>
      <w:rFonts w:cs="Times New Roman"/>
    </w:rPr>
  </w:style>
  <w:style w:type="paragraph" w:styleId="a8">
    <w:name w:val="footer"/>
    <w:basedOn w:val="a"/>
    <w:link w:val="a9"/>
    <w:uiPriority w:val="99"/>
    <w:rsid w:val="004673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Emphasis"/>
    <w:basedOn w:val="a0"/>
    <w:uiPriority w:val="99"/>
    <w:qFormat/>
    <w:rsid w:val="00F54C01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Альянс</cp:lastModifiedBy>
  <cp:revision>2</cp:revision>
  <cp:lastPrinted>2017-05-29T05:05:00Z</cp:lastPrinted>
  <dcterms:created xsi:type="dcterms:W3CDTF">2018-10-10T07:02:00Z</dcterms:created>
  <dcterms:modified xsi:type="dcterms:W3CDTF">2018-10-10T07:02:00Z</dcterms:modified>
</cp:coreProperties>
</file>