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8" w:rsidRPr="00544278" w:rsidRDefault="00544278" w:rsidP="005442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78">
        <w:rPr>
          <w:rFonts w:ascii="Times New Roman" w:hAnsi="Times New Roman" w:cs="Times New Roman"/>
          <w:b/>
          <w:sz w:val="28"/>
          <w:szCs w:val="28"/>
        </w:rPr>
        <w:t>«Розничную продажу алкоголя лицам младше 21 года предлагается запретить»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России действует запрет на продажу алкоголя тем, кому еще нет 18 лет. За нарушение этого правила предусмотрена как административная, так и уголовная ответственность. Для граждан административный штраф составляет от 30 до 50 тысяч рублей, для должностных лиц - от 100 до 200 тысяч рублей. Юридические лица за данное правонарушение наказываются штрафом в размере от 300 до 500 тысяч рублей. Повторное нарушение закона чревато привлечением к уголовной ответственности.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эти меры, по мнению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недостаточными, и предпринимателю несложно заплатить штраф, поскольку расходы на оплату этого штрафа быстро окупятся прибылью от продажи алкогольной продукции и пива несовершеннолетним. 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экспертов, 99 процентов молодежи России старше 15 лет имеют опыт употребления алкоголя. Ежедневно в России употребляют спиртные напитки 33 процента юношей и 20 процентов девушек старше 13 лет и всего лишь 4 процента учащихся ни разу не пробовали алкоголь.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потребление чистого этанола на душу населения в год в России выросло с 9,9 литра (это показатель конца 90-х) до почти 16 литров. Наша страна занимает четвертое место в мире по потреблению алкоголя </w:t>
      </w:r>
      <w:proofErr w:type="gramStart"/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критическим Всемирная организация здравоохранения считает уровень в 8 литров на человека в год</w:t>
      </w:r>
    </w:p>
    <w:p w:rsid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иологическое созревание организма завершается не к 18 годам, а значительно позже, и обычно молодые люди употребляют спиртные напитки под влиянием своих сверстников, "за компанию". 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2015 года в Государственную Дума РФ внесен законопроект, запрещающий продажу алкоголя молодым людям до 21 года.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278" w:rsidRPr="00544278" w:rsidRDefault="00544278" w:rsidP="00544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документом ведется уже несколько лет, по рекомендации правительства его много раз переписывали и дополняли. Однако ни у кого не возникает сомнений в его необходимости. Более того, уже есть несколько вариантов законопроекта, подготовленных разными политиками, но смысл и основные положения в них совпадают.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приобщения к алкоголю за последние годы у нас снизился с 15 до 11 лет. Из-за потребления алкоголя из ста юношей до пенсии доживут в лучшем случае сорок, - говорит автор одного из законопроектов </w:t>
      </w:r>
      <w:proofErr w:type="spellStart"/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замглавы</w:t>
      </w:r>
      <w:proofErr w:type="spellEnd"/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Совета Федерации по социальной политике и здравоохранению Вячеслав Фетисов. - Речь идет о подрастающем поколении, которое мы можем потерять, если не предпринять кардинальных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полумеры здесь уже не помогут»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же законопроект предусматривает значительное увеличение штрафов для нарушивших закон магазинов, баров, кафе и рестора</w:t>
      </w:r>
      <w:r w:rsidR="00A9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 тех из них, кто будет продавать алкоголь молодежи до 21 года систематически, отберут лицензии.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правда, сегодня никто не может запретить подросткам попросить купить </w:t>
      </w:r>
      <w:r w:rsidR="00AE4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друзей, которые уже находятся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«алкогольной дееспособности»</w:t>
      </w: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Здесь, по мнению экспертов, надо уже говорить не только о запрете продажи алкоголя, но и каким-либо образом контролировать его употребление несовершеннолетними.</w:t>
      </w:r>
    </w:p>
    <w:p w:rsidR="00544278" w:rsidRPr="00544278" w:rsidRDefault="00544278" w:rsidP="005442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ранее премьер-министр Дмитрий Медведев поддержал идею о повышении возрастного ценза на продажу алкоголя до 21 года. При этом он заявил, что считает более важным неотвратимость и жесткость наказания для тех, кто продает алкоголь несовершеннолетним.</w:t>
      </w:r>
    </w:p>
    <w:p w:rsidR="00C834D8" w:rsidRDefault="00C834D8" w:rsidP="0054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43" w:rsidRDefault="00324443" w:rsidP="0054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43" w:rsidRDefault="00324443" w:rsidP="0054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324443" w:rsidRPr="00544278" w:rsidRDefault="00324443" w:rsidP="0054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класса…………………………                     …………………И.В. Зуй</w:t>
      </w:r>
    </w:p>
    <w:sectPr w:rsidR="00324443" w:rsidRPr="00544278" w:rsidSect="00C8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78"/>
    <w:rsid w:val="00007020"/>
    <w:rsid w:val="0002583E"/>
    <w:rsid w:val="00027C24"/>
    <w:rsid w:val="00065A95"/>
    <w:rsid w:val="00086C0B"/>
    <w:rsid w:val="00093FEC"/>
    <w:rsid w:val="000C3748"/>
    <w:rsid w:val="000D0697"/>
    <w:rsid w:val="00134CC6"/>
    <w:rsid w:val="00176026"/>
    <w:rsid w:val="001E7E5B"/>
    <w:rsid w:val="00201296"/>
    <w:rsid w:val="002323AA"/>
    <w:rsid w:val="0027493A"/>
    <w:rsid w:val="00280594"/>
    <w:rsid w:val="00297580"/>
    <w:rsid w:val="002A67A9"/>
    <w:rsid w:val="002F2140"/>
    <w:rsid w:val="00300F16"/>
    <w:rsid w:val="00302A10"/>
    <w:rsid w:val="00307996"/>
    <w:rsid w:val="00324443"/>
    <w:rsid w:val="003709A9"/>
    <w:rsid w:val="003821E1"/>
    <w:rsid w:val="003B7351"/>
    <w:rsid w:val="003C0AE9"/>
    <w:rsid w:val="00414568"/>
    <w:rsid w:val="00441186"/>
    <w:rsid w:val="004676B8"/>
    <w:rsid w:val="0049646C"/>
    <w:rsid w:val="00516061"/>
    <w:rsid w:val="0051641B"/>
    <w:rsid w:val="00544278"/>
    <w:rsid w:val="0058251C"/>
    <w:rsid w:val="005A0714"/>
    <w:rsid w:val="00606837"/>
    <w:rsid w:val="0063072E"/>
    <w:rsid w:val="00633458"/>
    <w:rsid w:val="006A4F49"/>
    <w:rsid w:val="006B6F9A"/>
    <w:rsid w:val="006C57CB"/>
    <w:rsid w:val="00705033"/>
    <w:rsid w:val="0070516A"/>
    <w:rsid w:val="0070783B"/>
    <w:rsid w:val="00734435"/>
    <w:rsid w:val="007541DB"/>
    <w:rsid w:val="007843D6"/>
    <w:rsid w:val="0085264D"/>
    <w:rsid w:val="0086136D"/>
    <w:rsid w:val="008616D8"/>
    <w:rsid w:val="008A2478"/>
    <w:rsid w:val="008A2EF4"/>
    <w:rsid w:val="008C72DF"/>
    <w:rsid w:val="00907BA9"/>
    <w:rsid w:val="00937146"/>
    <w:rsid w:val="009833B4"/>
    <w:rsid w:val="009B6A17"/>
    <w:rsid w:val="009C7F7E"/>
    <w:rsid w:val="009F3602"/>
    <w:rsid w:val="00A54A94"/>
    <w:rsid w:val="00A874CF"/>
    <w:rsid w:val="00A93413"/>
    <w:rsid w:val="00A93A1E"/>
    <w:rsid w:val="00A94B40"/>
    <w:rsid w:val="00A957BD"/>
    <w:rsid w:val="00AA3DDC"/>
    <w:rsid w:val="00AA6781"/>
    <w:rsid w:val="00AE4828"/>
    <w:rsid w:val="00B112D0"/>
    <w:rsid w:val="00B50B96"/>
    <w:rsid w:val="00B67446"/>
    <w:rsid w:val="00B707E9"/>
    <w:rsid w:val="00B838F5"/>
    <w:rsid w:val="00BA2A1F"/>
    <w:rsid w:val="00BF53C6"/>
    <w:rsid w:val="00C0515C"/>
    <w:rsid w:val="00C34D4A"/>
    <w:rsid w:val="00C51584"/>
    <w:rsid w:val="00C56BBB"/>
    <w:rsid w:val="00C834D8"/>
    <w:rsid w:val="00C85016"/>
    <w:rsid w:val="00CC7FF7"/>
    <w:rsid w:val="00D2661F"/>
    <w:rsid w:val="00D731B0"/>
    <w:rsid w:val="00D82531"/>
    <w:rsid w:val="00DC2FF3"/>
    <w:rsid w:val="00DE0445"/>
    <w:rsid w:val="00E12404"/>
    <w:rsid w:val="00E17060"/>
    <w:rsid w:val="00EC6D7E"/>
    <w:rsid w:val="00EF6EAD"/>
    <w:rsid w:val="00F17137"/>
    <w:rsid w:val="00F516C9"/>
    <w:rsid w:val="00FB231E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8"/>
  </w:style>
  <w:style w:type="paragraph" w:styleId="4">
    <w:name w:val="heading 4"/>
    <w:basedOn w:val="a"/>
    <w:link w:val="40"/>
    <w:uiPriority w:val="9"/>
    <w:qFormat/>
    <w:rsid w:val="00544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42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278"/>
    <w:rPr>
      <w:b/>
      <w:bCs/>
    </w:rPr>
  </w:style>
  <w:style w:type="paragraph" w:customStyle="1" w:styleId="ConsPlusNormal">
    <w:name w:val="ConsPlusNormal"/>
    <w:rsid w:val="00544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2016-01-19T12:38:00Z</cp:lastPrinted>
  <dcterms:created xsi:type="dcterms:W3CDTF">2016-01-19T12:25:00Z</dcterms:created>
  <dcterms:modified xsi:type="dcterms:W3CDTF">2016-01-19T16:09:00Z</dcterms:modified>
</cp:coreProperties>
</file>