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4E" w:rsidRPr="00A5364E" w:rsidRDefault="00A5364E" w:rsidP="00A5364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64E">
        <w:rPr>
          <w:rFonts w:ascii="Times New Roman" w:hAnsi="Times New Roman" w:cs="Times New Roman"/>
          <w:b/>
          <w:sz w:val="28"/>
          <w:szCs w:val="28"/>
        </w:rPr>
        <w:t>Запрет на размещение информации в сети Интернет</w:t>
      </w:r>
    </w:p>
    <w:p w:rsidR="00A5364E" w:rsidRDefault="00A5364E" w:rsidP="00A5364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64E" w:rsidRPr="00DA261E" w:rsidRDefault="00146C59" w:rsidP="00A5364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7685">
        <w:rPr>
          <w:rFonts w:ascii="Times New Roman" w:hAnsi="Times New Roman" w:cs="Times New Roman"/>
          <w:sz w:val="28"/>
          <w:szCs w:val="28"/>
        </w:rPr>
        <w:t>рокуратурой района проведен мониторинг сети Интерне</w:t>
      </w:r>
      <w:r w:rsidR="00A5364E">
        <w:rPr>
          <w:rFonts w:ascii="Times New Roman" w:hAnsi="Times New Roman" w:cs="Times New Roman"/>
          <w:sz w:val="28"/>
          <w:szCs w:val="28"/>
        </w:rPr>
        <w:t xml:space="preserve">т в ходе которого установлены </w:t>
      </w:r>
      <w:proofErr w:type="gramStart"/>
      <w:r w:rsidR="00047685">
        <w:rPr>
          <w:rFonts w:ascii="Times New Roman" w:hAnsi="Times New Roman" w:cs="Times New Roman"/>
          <w:sz w:val="28"/>
          <w:szCs w:val="28"/>
        </w:rPr>
        <w:t>сайт</w:t>
      </w:r>
      <w:r w:rsidR="00A5364E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047685">
        <w:rPr>
          <w:rFonts w:ascii="Times New Roman" w:hAnsi="Times New Roman" w:cs="Times New Roman"/>
          <w:sz w:val="28"/>
          <w:szCs w:val="28"/>
        </w:rPr>
        <w:t xml:space="preserve"> на которых</w:t>
      </w:r>
      <w:r w:rsidR="00A5364E" w:rsidRPr="00A536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536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размещены объявления о продаже водительских удостоверений (водительских прав)</w:t>
      </w:r>
      <w:r w:rsidR="00A5364E" w:rsidRPr="00DA261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5364E" w:rsidRPr="00DA261E" w:rsidRDefault="00047685" w:rsidP="00A5364E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685">
        <w:rPr>
          <w:rFonts w:ascii="Times New Roman" w:hAnsi="Times New Roman" w:cs="Times New Roman" w:hint="cs"/>
          <w:sz w:val="28"/>
          <w:szCs w:val="28"/>
        </w:rPr>
        <w:t>Так</w:t>
      </w:r>
      <w:r w:rsidRPr="00047685">
        <w:rPr>
          <w:rFonts w:ascii="Times New Roman" w:hAnsi="Times New Roman" w:cs="Times New Roman"/>
          <w:sz w:val="28"/>
          <w:szCs w:val="28"/>
        </w:rPr>
        <w:t xml:space="preserve">, </w:t>
      </w:r>
      <w:r w:rsidRPr="00047685">
        <w:rPr>
          <w:rFonts w:ascii="Times New Roman" w:hAnsi="Times New Roman" w:cs="Times New Roman" w:hint="cs"/>
          <w:sz w:val="28"/>
          <w:szCs w:val="28"/>
        </w:rPr>
        <w:t>на</w:t>
      </w:r>
      <w:r w:rsidRPr="00047685">
        <w:rPr>
          <w:rFonts w:ascii="Times New Roman" w:hAnsi="Times New Roman" w:cs="Times New Roman"/>
          <w:sz w:val="28"/>
          <w:szCs w:val="28"/>
        </w:rPr>
        <w:t xml:space="preserve"> </w:t>
      </w:r>
      <w:r w:rsidRPr="00047685">
        <w:rPr>
          <w:rFonts w:ascii="Times New Roman" w:hAnsi="Times New Roman" w:cs="Times New Roman" w:hint="cs"/>
          <w:sz w:val="28"/>
          <w:szCs w:val="28"/>
        </w:rPr>
        <w:t>страницах</w:t>
      </w:r>
      <w:r w:rsidRPr="00047685">
        <w:rPr>
          <w:rFonts w:ascii="Times New Roman" w:hAnsi="Times New Roman" w:cs="Times New Roman"/>
          <w:sz w:val="28"/>
          <w:szCs w:val="28"/>
        </w:rPr>
        <w:t xml:space="preserve"> </w:t>
      </w:r>
      <w:r w:rsidRPr="00047685">
        <w:rPr>
          <w:rFonts w:ascii="Times New Roman" w:hAnsi="Times New Roman" w:cs="Times New Roman" w:hint="cs"/>
          <w:sz w:val="28"/>
          <w:szCs w:val="28"/>
        </w:rPr>
        <w:t>сайтов</w:t>
      </w:r>
      <w:r w:rsidRPr="00047685">
        <w:rPr>
          <w:rFonts w:ascii="Times New Roman" w:hAnsi="Times New Roman" w:cs="Times New Roman"/>
          <w:sz w:val="28"/>
          <w:szCs w:val="28"/>
        </w:rPr>
        <w:t xml:space="preserve"> </w:t>
      </w:r>
      <w:r w:rsidRPr="00047685">
        <w:rPr>
          <w:rFonts w:ascii="Times New Roman" w:hAnsi="Times New Roman" w:cs="Times New Roman" w:hint="cs"/>
          <w:sz w:val="28"/>
          <w:szCs w:val="28"/>
        </w:rPr>
        <w:t>в</w:t>
      </w:r>
      <w:r w:rsidRPr="00047685">
        <w:rPr>
          <w:rFonts w:ascii="Times New Roman" w:hAnsi="Times New Roman" w:cs="Times New Roman"/>
          <w:sz w:val="28"/>
          <w:szCs w:val="28"/>
        </w:rPr>
        <w:t xml:space="preserve"> </w:t>
      </w:r>
      <w:r w:rsidRPr="00047685">
        <w:rPr>
          <w:rFonts w:ascii="Times New Roman" w:hAnsi="Times New Roman" w:cs="Times New Roman" w:hint="cs"/>
          <w:sz w:val="28"/>
          <w:szCs w:val="28"/>
        </w:rPr>
        <w:t>сети</w:t>
      </w:r>
      <w:r w:rsidRPr="00047685">
        <w:rPr>
          <w:rFonts w:ascii="Times New Roman" w:hAnsi="Times New Roman" w:cs="Times New Roman"/>
          <w:sz w:val="28"/>
          <w:szCs w:val="28"/>
        </w:rPr>
        <w:t xml:space="preserve"> </w:t>
      </w:r>
      <w:r w:rsidRPr="00047685">
        <w:rPr>
          <w:rFonts w:ascii="Times New Roman" w:hAnsi="Times New Roman" w:cs="Times New Roman" w:hint="cs"/>
          <w:sz w:val="28"/>
          <w:szCs w:val="28"/>
        </w:rPr>
        <w:t>Интернет</w:t>
      </w:r>
      <w:r w:rsidRPr="00047685">
        <w:rPr>
          <w:rFonts w:ascii="Times New Roman" w:hAnsi="Times New Roman" w:cs="Times New Roman"/>
          <w:sz w:val="28"/>
          <w:szCs w:val="28"/>
        </w:rPr>
        <w:t xml:space="preserve">, </w:t>
      </w:r>
      <w:r w:rsidR="00A5364E" w:rsidRPr="00E12F07">
        <w:rPr>
          <w:rFonts w:ascii="Times New Roman" w:hAnsi="Times New Roman" w:cs="Times New Roman"/>
          <w:sz w:val="28"/>
          <w:szCs w:val="28"/>
          <w:lang w:eastAsia="ru-RU" w:bidi="ru-RU"/>
        </w:rPr>
        <w:t>размещена информация о возможности заказа и</w:t>
      </w:r>
      <w:r w:rsidR="00A5364E" w:rsidRPr="00DA261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приобретения </w:t>
      </w:r>
      <w:r w:rsidR="00A536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водительских удостоверений (водительских прав) </w:t>
      </w:r>
      <w:proofErr w:type="spellStart"/>
      <w:r w:rsidR="00A536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дистан</w:t>
      </w:r>
      <w:r w:rsidR="00A5364E" w:rsidRPr="00DA261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онным</w:t>
      </w:r>
      <w:proofErr w:type="spellEnd"/>
      <w:r w:rsidR="00A5364E" w:rsidRPr="00DA261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путем, т.е. посредством выбора и заказа через указанный сайт</w:t>
      </w:r>
      <w:r w:rsidR="00A536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A5364E" w:rsidRPr="003323F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5364E" w:rsidRPr="00DA261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 также </w:t>
      </w:r>
      <w:r w:rsidR="00A536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их</w:t>
      </w:r>
      <w:r w:rsidR="00A5364E" w:rsidRPr="00DA261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доставки по территории Российской Федерации.</w:t>
      </w:r>
    </w:p>
    <w:p w:rsidR="00047685" w:rsidRDefault="00047685" w:rsidP="00CC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прокуратурой района </w:t>
      </w:r>
      <w:r w:rsidRPr="00047685">
        <w:rPr>
          <w:rFonts w:ascii="Times New Roman" w:hAnsi="Times New Roman" w:cs="Times New Roman" w:hint="cs"/>
          <w:sz w:val="28"/>
          <w:szCs w:val="28"/>
        </w:rPr>
        <w:t>в</w:t>
      </w:r>
      <w:r w:rsidRPr="00047685">
        <w:rPr>
          <w:rFonts w:ascii="Times New Roman" w:hAnsi="Times New Roman" w:cs="Times New Roman"/>
          <w:sz w:val="28"/>
          <w:szCs w:val="28"/>
        </w:rPr>
        <w:t xml:space="preserve"> </w:t>
      </w:r>
      <w:r w:rsidRPr="00047685">
        <w:rPr>
          <w:rFonts w:ascii="Times New Roman" w:hAnsi="Times New Roman" w:cs="Times New Roman" w:hint="cs"/>
          <w:sz w:val="28"/>
          <w:szCs w:val="28"/>
        </w:rPr>
        <w:t>защиту</w:t>
      </w:r>
      <w:r w:rsidRPr="00047685">
        <w:rPr>
          <w:rFonts w:ascii="Times New Roman" w:hAnsi="Times New Roman" w:cs="Times New Roman"/>
          <w:sz w:val="28"/>
          <w:szCs w:val="28"/>
        </w:rPr>
        <w:t xml:space="preserve"> </w:t>
      </w:r>
      <w:r w:rsidRPr="00047685">
        <w:rPr>
          <w:rFonts w:ascii="Times New Roman" w:hAnsi="Times New Roman" w:cs="Times New Roman" w:hint="cs"/>
          <w:sz w:val="28"/>
          <w:szCs w:val="28"/>
        </w:rPr>
        <w:t>интересов</w:t>
      </w:r>
      <w:r w:rsidRPr="00047685">
        <w:rPr>
          <w:rFonts w:ascii="Times New Roman" w:hAnsi="Times New Roman" w:cs="Times New Roman"/>
          <w:sz w:val="28"/>
          <w:szCs w:val="28"/>
        </w:rPr>
        <w:t xml:space="preserve"> </w:t>
      </w:r>
      <w:r w:rsidRPr="00047685">
        <w:rPr>
          <w:rFonts w:ascii="Times New Roman" w:hAnsi="Times New Roman" w:cs="Times New Roman" w:hint="cs"/>
          <w:sz w:val="28"/>
          <w:szCs w:val="28"/>
        </w:rPr>
        <w:t>Российской</w:t>
      </w:r>
      <w:r w:rsidRPr="00047685">
        <w:rPr>
          <w:rFonts w:ascii="Times New Roman" w:hAnsi="Times New Roman" w:cs="Times New Roman"/>
          <w:sz w:val="28"/>
          <w:szCs w:val="28"/>
        </w:rPr>
        <w:t xml:space="preserve"> </w:t>
      </w:r>
      <w:r w:rsidRPr="00047685">
        <w:rPr>
          <w:rFonts w:ascii="Times New Roman" w:hAnsi="Times New Roman" w:cs="Times New Roman" w:hint="cs"/>
          <w:sz w:val="28"/>
          <w:szCs w:val="28"/>
        </w:rPr>
        <w:t>Федерации</w:t>
      </w:r>
      <w:r w:rsidRPr="00047685">
        <w:rPr>
          <w:rFonts w:ascii="Times New Roman" w:hAnsi="Times New Roman" w:cs="Times New Roman"/>
          <w:sz w:val="28"/>
          <w:szCs w:val="28"/>
        </w:rPr>
        <w:t xml:space="preserve"> </w:t>
      </w:r>
      <w:r w:rsidRPr="00047685">
        <w:rPr>
          <w:rFonts w:ascii="Times New Roman" w:hAnsi="Times New Roman" w:cs="Times New Roman" w:hint="cs"/>
          <w:sz w:val="28"/>
          <w:szCs w:val="28"/>
        </w:rPr>
        <w:t>и</w:t>
      </w:r>
      <w:r w:rsidRPr="00047685">
        <w:rPr>
          <w:rFonts w:ascii="Times New Roman" w:hAnsi="Times New Roman" w:cs="Times New Roman"/>
          <w:sz w:val="28"/>
          <w:szCs w:val="28"/>
        </w:rPr>
        <w:t xml:space="preserve"> </w:t>
      </w:r>
      <w:r w:rsidRPr="00047685">
        <w:rPr>
          <w:rFonts w:ascii="Times New Roman" w:hAnsi="Times New Roman" w:cs="Times New Roman" w:hint="cs"/>
          <w:sz w:val="28"/>
          <w:szCs w:val="28"/>
        </w:rPr>
        <w:t>неопределенного</w:t>
      </w:r>
      <w:r w:rsidRPr="00047685">
        <w:rPr>
          <w:rFonts w:ascii="Times New Roman" w:hAnsi="Times New Roman" w:cs="Times New Roman"/>
          <w:sz w:val="28"/>
          <w:szCs w:val="28"/>
        </w:rPr>
        <w:t xml:space="preserve"> </w:t>
      </w:r>
      <w:r w:rsidRPr="00047685">
        <w:rPr>
          <w:rFonts w:ascii="Times New Roman" w:hAnsi="Times New Roman" w:cs="Times New Roman" w:hint="cs"/>
          <w:sz w:val="28"/>
          <w:szCs w:val="28"/>
        </w:rPr>
        <w:t>круга</w:t>
      </w:r>
      <w:r w:rsidRPr="00047685">
        <w:rPr>
          <w:rFonts w:ascii="Times New Roman" w:hAnsi="Times New Roman" w:cs="Times New Roman"/>
          <w:sz w:val="28"/>
          <w:szCs w:val="28"/>
        </w:rPr>
        <w:t xml:space="preserve"> </w:t>
      </w:r>
      <w:r w:rsidRPr="00047685">
        <w:rPr>
          <w:rFonts w:ascii="Times New Roman" w:hAnsi="Times New Roman" w:cs="Times New Roman" w:hint="cs"/>
          <w:sz w:val="28"/>
          <w:szCs w:val="28"/>
        </w:rPr>
        <w:t>лиц</w:t>
      </w:r>
      <w:r w:rsidRPr="00047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Щерб</w:t>
      </w:r>
      <w:r w:rsidR="00A5364E">
        <w:rPr>
          <w:rFonts w:ascii="Times New Roman" w:hAnsi="Times New Roman" w:cs="Times New Roman"/>
          <w:sz w:val="28"/>
          <w:szCs w:val="28"/>
        </w:rPr>
        <w:t>иновский районный суд направлены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64E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685">
        <w:rPr>
          <w:rFonts w:ascii="Times New Roman" w:hAnsi="Times New Roman" w:cs="Times New Roman" w:hint="cs"/>
          <w:sz w:val="28"/>
          <w:szCs w:val="28"/>
        </w:rPr>
        <w:t>о</w:t>
      </w:r>
      <w:r w:rsidRPr="00047685">
        <w:rPr>
          <w:rFonts w:ascii="Times New Roman" w:hAnsi="Times New Roman" w:cs="Times New Roman"/>
          <w:sz w:val="28"/>
          <w:szCs w:val="28"/>
        </w:rPr>
        <w:t xml:space="preserve"> </w:t>
      </w:r>
      <w:r w:rsidRPr="00047685">
        <w:rPr>
          <w:rFonts w:ascii="Times New Roman" w:hAnsi="Times New Roman" w:cs="Times New Roman" w:hint="cs"/>
          <w:sz w:val="28"/>
          <w:szCs w:val="28"/>
        </w:rPr>
        <w:t>признании</w:t>
      </w:r>
      <w:r w:rsidRPr="00047685">
        <w:rPr>
          <w:rFonts w:ascii="Times New Roman" w:hAnsi="Times New Roman" w:cs="Times New Roman"/>
          <w:sz w:val="28"/>
          <w:szCs w:val="28"/>
        </w:rPr>
        <w:t xml:space="preserve"> </w:t>
      </w:r>
      <w:r w:rsidRPr="00047685">
        <w:rPr>
          <w:rFonts w:ascii="Times New Roman" w:hAnsi="Times New Roman" w:cs="Times New Roman" w:hint="cs"/>
          <w:sz w:val="28"/>
          <w:szCs w:val="28"/>
        </w:rPr>
        <w:t>информации</w:t>
      </w:r>
      <w:r w:rsidRPr="00047685">
        <w:rPr>
          <w:rFonts w:ascii="Times New Roman" w:hAnsi="Times New Roman" w:cs="Times New Roman"/>
          <w:sz w:val="28"/>
          <w:szCs w:val="28"/>
        </w:rPr>
        <w:t xml:space="preserve">, </w:t>
      </w:r>
      <w:r w:rsidRPr="00047685">
        <w:rPr>
          <w:rFonts w:ascii="Times New Roman" w:hAnsi="Times New Roman" w:cs="Times New Roman" w:hint="cs"/>
          <w:sz w:val="28"/>
          <w:szCs w:val="28"/>
        </w:rPr>
        <w:t>распространяемой</w:t>
      </w:r>
      <w:r w:rsidRPr="00047685">
        <w:rPr>
          <w:rFonts w:ascii="Times New Roman" w:hAnsi="Times New Roman" w:cs="Times New Roman"/>
          <w:sz w:val="28"/>
          <w:szCs w:val="28"/>
        </w:rPr>
        <w:t xml:space="preserve"> </w:t>
      </w:r>
      <w:r w:rsidRPr="00047685">
        <w:rPr>
          <w:rFonts w:ascii="Times New Roman" w:hAnsi="Times New Roman" w:cs="Times New Roman" w:hint="cs"/>
          <w:sz w:val="28"/>
          <w:szCs w:val="28"/>
        </w:rPr>
        <w:t>в</w:t>
      </w:r>
      <w:r w:rsidRPr="00047685">
        <w:rPr>
          <w:rFonts w:ascii="Times New Roman" w:hAnsi="Times New Roman" w:cs="Times New Roman"/>
          <w:sz w:val="28"/>
          <w:szCs w:val="28"/>
        </w:rPr>
        <w:t xml:space="preserve"> </w:t>
      </w:r>
      <w:r w:rsidRPr="00047685">
        <w:rPr>
          <w:rFonts w:ascii="Times New Roman" w:hAnsi="Times New Roman" w:cs="Times New Roman" w:hint="cs"/>
          <w:sz w:val="28"/>
          <w:szCs w:val="28"/>
        </w:rPr>
        <w:t>сети</w:t>
      </w:r>
      <w:r w:rsidRPr="00047685">
        <w:rPr>
          <w:rFonts w:ascii="Times New Roman" w:hAnsi="Times New Roman" w:cs="Times New Roman"/>
          <w:sz w:val="28"/>
          <w:szCs w:val="28"/>
        </w:rPr>
        <w:t xml:space="preserve"> </w:t>
      </w:r>
      <w:r w:rsidRPr="00047685">
        <w:rPr>
          <w:rFonts w:ascii="Times New Roman" w:hAnsi="Times New Roman" w:cs="Times New Roman" w:hint="cs"/>
          <w:sz w:val="28"/>
          <w:szCs w:val="28"/>
        </w:rPr>
        <w:t>интернет</w:t>
      </w:r>
      <w:r w:rsidRPr="00047685">
        <w:rPr>
          <w:rFonts w:ascii="Times New Roman" w:hAnsi="Times New Roman" w:cs="Times New Roman"/>
          <w:sz w:val="28"/>
          <w:szCs w:val="28"/>
        </w:rPr>
        <w:t xml:space="preserve">, </w:t>
      </w:r>
      <w:r w:rsidRPr="00047685">
        <w:rPr>
          <w:rFonts w:ascii="Times New Roman" w:hAnsi="Times New Roman" w:cs="Times New Roman" w:hint="cs"/>
          <w:sz w:val="28"/>
          <w:szCs w:val="28"/>
        </w:rPr>
        <w:t>запрещенной</w:t>
      </w:r>
      <w:r w:rsidRPr="00047685">
        <w:rPr>
          <w:rFonts w:ascii="Times New Roman" w:hAnsi="Times New Roman" w:cs="Times New Roman"/>
          <w:sz w:val="28"/>
          <w:szCs w:val="28"/>
        </w:rPr>
        <w:t xml:space="preserve"> </w:t>
      </w:r>
      <w:r w:rsidRPr="00047685">
        <w:rPr>
          <w:rFonts w:ascii="Times New Roman" w:hAnsi="Times New Roman" w:cs="Times New Roman" w:hint="cs"/>
          <w:sz w:val="28"/>
          <w:szCs w:val="28"/>
        </w:rPr>
        <w:t>к</w:t>
      </w:r>
      <w:r w:rsidRPr="00047685">
        <w:rPr>
          <w:rFonts w:ascii="Times New Roman" w:hAnsi="Times New Roman" w:cs="Times New Roman"/>
          <w:sz w:val="28"/>
          <w:szCs w:val="28"/>
        </w:rPr>
        <w:t xml:space="preserve"> </w:t>
      </w:r>
      <w:r w:rsidRPr="00047685">
        <w:rPr>
          <w:rFonts w:ascii="Times New Roman" w:hAnsi="Times New Roman" w:cs="Times New Roman" w:hint="cs"/>
          <w:sz w:val="28"/>
          <w:szCs w:val="28"/>
        </w:rPr>
        <w:t>распространению</w:t>
      </w:r>
      <w:r w:rsidRPr="00047685">
        <w:rPr>
          <w:rFonts w:ascii="Times New Roman" w:hAnsi="Times New Roman" w:cs="Times New Roman"/>
          <w:sz w:val="28"/>
          <w:szCs w:val="28"/>
        </w:rPr>
        <w:t xml:space="preserve"> </w:t>
      </w:r>
      <w:r w:rsidRPr="00047685">
        <w:rPr>
          <w:rFonts w:ascii="Times New Roman" w:hAnsi="Times New Roman" w:cs="Times New Roman" w:hint="cs"/>
          <w:sz w:val="28"/>
          <w:szCs w:val="28"/>
        </w:rPr>
        <w:t>на</w:t>
      </w:r>
      <w:r w:rsidRPr="00047685">
        <w:rPr>
          <w:rFonts w:ascii="Times New Roman" w:hAnsi="Times New Roman" w:cs="Times New Roman"/>
          <w:sz w:val="28"/>
          <w:szCs w:val="28"/>
        </w:rPr>
        <w:t xml:space="preserve"> </w:t>
      </w:r>
      <w:r w:rsidRPr="00047685">
        <w:rPr>
          <w:rFonts w:ascii="Times New Roman" w:hAnsi="Times New Roman" w:cs="Times New Roman" w:hint="cs"/>
          <w:sz w:val="28"/>
          <w:szCs w:val="28"/>
        </w:rPr>
        <w:t>территории</w:t>
      </w:r>
      <w:r w:rsidRPr="00047685">
        <w:rPr>
          <w:rFonts w:ascii="Times New Roman" w:hAnsi="Times New Roman" w:cs="Times New Roman"/>
          <w:sz w:val="28"/>
          <w:szCs w:val="28"/>
        </w:rPr>
        <w:t xml:space="preserve"> </w:t>
      </w:r>
      <w:r w:rsidRPr="00047685">
        <w:rPr>
          <w:rFonts w:ascii="Times New Roman" w:hAnsi="Times New Roman" w:cs="Times New Roman" w:hint="cs"/>
          <w:sz w:val="28"/>
          <w:szCs w:val="28"/>
        </w:rPr>
        <w:t>Российской</w:t>
      </w:r>
      <w:r w:rsidRPr="00047685">
        <w:rPr>
          <w:rFonts w:ascii="Times New Roman" w:hAnsi="Times New Roman" w:cs="Times New Roman"/>
          <w:sz w:val="28"/>
          <w:szCs w:val="28"/>
        </w:rPr>
        <w:t xml:space="preserve"> </w:t>
      </w:r>
      <w:r w:rsidRPr="00047685">
        <w:rPr>
          <w:rFonts w:ascii="Times New Roman" w:hAnsi="Times New Roman" w:cs="Times New Roman" w:hint="cs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685" w:rsidRDefault="00A5364E" w:rsidP="00A53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указанные заявления находится на рассмотрении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 суде. </w:t>
      </w:r>
    </w:p>
    <w:p w:rsidR="00047685" w:rsidRDefault="00047685" w:rsidP="00CC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C59" w:rsidRDefault="00FA5158" w:rsidP="00146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972">
        <w:rPr>
          <w:rFonts w:ascii="Times New Roman" w:hAnsi="Times New Roman" w:cs="Times New Roman"/>
          <w:sz w:val="28"/>
          <w:szCs w:val="28"/>
        </w:rPr>
        <w:t xml:space="preserve"> </w:t>
      </w:r>
      <w:r w:rsidR="00602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C59" w:rsidRDefault="00A5364E" w:rsidP="00146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помощник </w:t>
      </w:r>
      <w:r w:rsidR="00047685">
        <w:rPr>
          <w:rFonts w:ascii="Times New Roman" w:hAnsi="Times New Roman" w:cs="Times New Roman"/>
          <w:sz w:val="28"/>
          <w:szCs w:val="28"/>
        </w:rPr>
        <w:t>п</w:t>
      </w:r>
      <w:r w:rsidR="00146C59">
        <w:rPr>
          <w:rFonts w:ascii="Times New Roman" w:hAnsi="Times New Roman" w:cs="Times New Roman"/>
          <w:sz w:val="28"/>
          <w:szCs w:val="28"/>
        </w:rPr>
        <w:t>рокурор</w:t>
      </w:r>
      <w:r w:rsidR="00047685">
        <w:rPr>
          <w:rFonts w:ascii="Times New Roman" w:hAnsi="Times New Roman" w:cs="Times New Roman"/>
          <w:sz w:val="28"/>
          <w:szCs w:val="28"/>
        </w:rPr>
        <w:t>а</w:t>
      </w:r>
      <w:r w:rsidR="00146C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9349C" w:rsidRPr="00A9349C" w:rsidRDefault="00A5364E" w:rsidP="00CC3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 w:rsidR="00146C59">
        <w:rPr>
          <w:rFonts w:ascii="Times New Roman" w:hAnsi="Times New Roman" w:cs="Times New Roman"/>
          <w:sz w:val="28"/>
          <w:szCs w:val="28"/>
        </w:rPr>
        <w:tab/>
      </w:r>
      <w:r w:rsidR="00146C59">
        <w:rPr>
          <w:rFonts w:ascii="Times New Roman" w:hAnsi="Times New Roman" w:cs="Times New Roman"/>
          <w:sz w:val="28"/>
          <w:szCs w:val="28"/>
        </w:rPr>
        <w:tab/>
      </w:r>
      <w:r w:rsidR="00146C59">
        <w:rPr>
          <w:rFonts w:ascii="Times New Roman" w:hAnsi="Times New Roman" w:cs="Times New Roman"/>
          <w:sz w:val="28"/>
          <w:szCs w:val="28"/>
        </w:rPr>
        <w:tab/>
      </w:r>
      <w:r w:rsidR="00146C59">
        <w:rPr>
          <w:rFonts w:ascii="Times New Roman" w:hAnsi="Times New Roman" w:cs="Times New Roman"/>
          <w:sz w:val="28"/>
          <w:szCs w:val="28"/>
        </w:rPr>
        <w:tab/>
      </w:r>
      <w:r w:rsidR="00146C59">
        <w:rPr>
          <w:rFonts w:ascii="Times New Roman" w:hAnsi="Times New Roman" w:cs="Times New Roman"/>
          <w:sz w:val="28"/>
          <w:szCs w:val="28"/>
        </w:rPr>
        <w:tab/>
      </w:r>
      <w:r w:rsidR="0004768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7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А.А. Швед </w:t>
      </w:r>
      <w:r w:rsidR="00047685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A9349C" w:rsidRPr="00A9349C" w:rsidSect="00C8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158"/>
    <w:rsid w:val="00007020"/>
    <w:rsid w:val="0002583E"/>
    <w:rsid w:val="00027C24"/>
    <w:rsid w:val="00032FD9"/>
    <w:rsid w:val="00047685"/>
    <w:rsid w:val="00065A95"/>
    <w:rsid w:val="00086C0B"/>
    <w:rsid w:val="00093FEC"/>
    <w:rsid w:val="000D0697"/>
    <w:rsid w:val="00134CC6"/>
    <w:rsid w:val="00146C59"/>
    <w:rsid w:val="00176026"/>
    <w:rsid w:val="001E7E5B"/>
    <w:rsid w:val="00201296"/>
    <w:rsid w:val="002323AA"/>
    <w:rsid w:val="0027493A"/>
    <w:rsid w:val="00280594"/>
    <w:rsid w:val="00297580"/>
    <w:rsid w:val="002A67A9"/>
    <w:rsid w:val="002D6D81"/>
    <w:rsid w:val="002F2140"/>
    <w:rsid w:val="00302A10"/>
    <w:rsid w:val="00307996"/>
    <w:rsid w:val="003709A9"/>
    <w:rsid w:val="003821E1"/>
    <w:rsid w:val="0038765A"/>
    <w:rsid w:val="003B7351"/>
    <w:rsid w:val="003C0AE9"/>
    <w:rsid w:val="00414568"/>
    <w:rsid w:val="00441186"/>
    <w:rsid w:val="004676B8"/>
    <w:rsid w:val="004947F0"/>
    <w:rsid w:val="0049646C"/>
    <w:rsid w:val="00516061"/>
    <w:rsid w:val="0058251C"/>
    <w:rsid w:val="005971F2"/>
    <w:rsid w:val="005A0714"/>
    <w:rsid w:val="005C49A1"/>
    <w:rsid w:val="005E1C33"/>
    <w:rsid w:val="00602917"/>
    <w:rsid w:val="00606837"/>
    <w:rsid w:val="00607299"/>
    <w:rsid w:val="00617373"/>
    <w:rsid w:val="0063072E"/>
    <w:rsid w:val="00633458"/>
    <w:rsid w:val="006535F0"/>
    <w:rsid w:val="006A4F49"/>
    <w:rsid w:val="006B1B99"/>
    <w:rsid w:val="006B6F9A"/>
    <w:rsid w:val="006C57CB"/>
    <w:rsid w:val="00705033"/>
    <w:rsid w:val="0070516A"/>
    <w:rsid w:val="0070783B"/>
    <w:rsid w:val="00734435"/>
    <w:rsid w:val="0073559F"/>
    <w:rsid w:val="007541DB"/>
    <w:rsid w:val="007843D6"/>
    <w:rsid w:val="0085264D"/>
    <w:rsid w:val="0086136D"/>
    <w:rsid w:val="008616D8"/>
    <w:rsid w:val="00887D33"/>
    <w:rsid w:val="008A2478"/>
    <w:rsid w:val="008A2EF4"/>
    <w:rsid w:val="008C72DF"/>
    <w:rsid w:val="00907BA9"/>
    <w:rsid w:val="009313DD"/>
    <w:rsid w:val="00937146"/>
    <w:rsid w:val="009833B4"/>
    <w:rsid w:val="0098562B"/>
    <w:rsid w:val="009B6A17"/>
    <w:rsid w:val="009C7F7E"/>
    <w:rsid w:val="009F3602"/>
    <w:rsid w:val="00A5364E"/>
    <w:rsid w:val="00A54A94"/>
    <w:rsid w:val="00A874CF"/>
    <w:rsid w:val="00A93413"/>
    <w:rsid w:val="00A9349C"/>
    <w:rsid w:val="00A94B40"/>
    <w:rsid w:val="00A957BD"/>
    <w:rsid w:val="00AA3DDC"/>
    <w:rsid w:val="00AA6781"/>
    <w:rsid w:val="00B112D0"/>
    <w:rsid w:val="00B50B96"/>
    <w:rsid w:val="00B67446"/>
    <w:rsid w:val="00B707E9"/>
    <w:rsid w:val="00B838F5"/>
    <w:rsid w:val="00BD6DF6"/>
    <w:rsid w:val="00BF53C6"/>
    <w:rsid w:val="00C0515C"/>
    <w:rsid w:val="00C22D0C"/>
    <w:rsid w:val="00C34D4A"/>
    <w:rsid w:val="00C51584"/>
    <w:rsid w:val="00C56BBB"/>
    <w:rsid w:val="00C66662"/>
    <w:rsid w:val="00C834D8"/>
    <w:rsid w:val="00C85016"/>
    <w:rsid w:val="00CC3972"/>
    <w:rsid w:val="00CC7FF7"/>
    <w:rsid w:val="00D2661F"/>
    <w:rsid w:val="00D731B0"/>
    <w:rsid w:val="00D82531"/>
    <w:rsid w:val="00DB26CF"/>
    <w:rsid w:val="00DC2FF3"/>
    <w:rsid w:val="00DC744C"/>
    <w:rsid w:val="00DD0B17"/>
    <w:rsid w:val="00DE0445"/>
    <w:rsid w:val="00DE5818"/>
    <w:rsid w:val="00E12404"/>
    <w:rsid w:val="00E17060"/>
    <w:rsid w:val="00E3434E"/>
    <w:rsid w:val="00E83010"/>
    <w:rsid w:val="00EC6D7E"/>
    <w:rsid w:val="00EF6EAD"/>
    <w:rsid w:val="00F17137"/>
    <w:rsid w:val="00F516C9"/>
    <w:rsid w:val="00F91BDF"/>
    <w:rsid w:val="00FA5158"/>
    <w:rsid w:val="00FB231E"/>
    <w:rsid w:val="00FF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basedOn w:val="a0"/>
    <w:uiPriority w:val="99"/>
    <w:rsid w:val="00FA5158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rsid w:val="00CC397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4">
    <w:name w:val="Table Grid"/>
    <w:basedOn w:val="a1"/>
    <w:uiPriority w:val="59"/>
    <w:rsid w:val="00146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A9377-8B99-48AA-9F95-0CC4D61F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11</cp:revision>
  <cp:lastPrinted>2016-03-29T10:08:00Z</cp:lastPrinted>
  <dcterms:created xsi:type="dcterms:W3CDTF">2016-03-24T05:36:00Z</dcterms:created>
  <dcterms:modified xsi:type="dcterms:W3CDTF">2017-06-13T13:54:00Z</dcterms:modified>
</cp:coreProperties>
</file>